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53F0" w14:textId="77777777" w:rsidR="000E419B" w:rsidRDefault="000E419B" w:rsidP="00900326">
      <w:pPr>
        <w:spacing w:line="276" w:lineRule="auto"/>
        <w:rPr>
          <w:color w:val="4472C4" w:themeColor="accent1"/>
          <w:lang w:val="en-US"/>
        </w:rPr>
      </w:pPr>
    </w:p>
    <w:p w14:paraId="76BB701A" w14:textId="3AF1FD0C" w:rsidR="00900326" w:rsidRPr="000E419B" w:rsidRDefault="00900326" w:rsidP="00900326">
      <w:pPr>
        <w:spacing w:line="276" w:lineRule="auto"/>
        <w:rPr>
          <w:color w:val="4472C4" w:themeColor="accent1"/>
          <w:lang w:val="en-US"/>
        </w:rPr>
      </w:pPr>
      <w:r w:rsidRPr="00C168EB">
        <w:rPr>
          <w:color w:val="4472C4" w:themeColor="accent1"/>
          <w:lang w:val="en-US"/>
        </w:rPr>
        <w:t>Public consultation on the Commission's Europe's Beating Cancer plan</w:t>
      </w:r>
    </w:p>
    <w:p w14:paraId="09A09568" w14:textId="6B51CF2C" w:rsidR="00900326" w:rsidRPr="003F5B73" w:rsidRDefault="00900326" w:rsidP="00900326">
      <w:pPr>
        <w:spacing w:line="276" w:lineRule="auto"/>
        <w:rPr>
          <w:color w:val="4472C4" w:themeColor="accent1"/>
          <w:lang w:val="en-US"/>
        </w:rPr>
      </w:pPr>
      <w:r w:rsidRPr="003F5B73">
        <w:rPr>
          <w:color w:val="4472C4" w:themeColor="accent1"/>
          <w:lang w:val="en-US"/>
        </w:rPr>
        <w:t>ENHA input</w:t>
      </w:r>
      <w:r w:rsidR="009B17B2" w:rsidRPr="003F5B73">
        <w:rPr>
          <w:color w:val="4472C4" w:themeColor="accent1"/>
          <w:lang w:val="en-US"/>
        </w:rPr>
        <w:t xml:space="preserve"> to the consultation questions</w:t>
      </w:r>
      <w:r w:rsidR="00E90C8B">
        <w:rPr>
          <w:color w:val="4472C4" w:themeColor="accent1"/>
          <w:lang w:val="en-US"/>
        </w:rPr>
        <w:t xml:space="preserve"> 7 May 2020</w:t>
      </w:r>
    </w:p>
    <w:p w14:paraId="19D677F4" w14:textId="53C48E67" w:rsidR="009B17B2" w:rsidRPr="003F5B73" w:rsidRDefault="009B17B2" w:rsidP="00900326">
      <w:pPr>
        <w:spacing w:line="276" w:lineRule="auto"/>
        <w:rPr>
          <w:color w:val="4472C4" w:themeColor="accent1"/>
          <w:lang w:val="en-US"/>
        </w:rPr>
      </w:pPr>
    </w:p>
    <w:p w14:paraId="3697D930" w14:textId="2888F1F6" w:rsidR="009B17B2" w:rsidRPr="003F5B73" w:rsidRDefault="009B17B2" w:rsidP="00900326">
      <w:pPr>
        <w:spacing w:line="276" w:lineRule="auto"/>
        <w:rPr>
          <w:color w:val="4472C4" w:themeColor="accent1"/>
          <w:lang w:val="en-US"/>
        </w:rPr>
      </w:pPr>
      <w:r w:rsidRPr="003F5B73">
        <w:rPr>
          <w:color w:val="4472C4" w:themeColor="accent1"/>
          <w:lang w:val="en-US"/>
        </w:rPr>
        <w:t>2.1</w:t>
      </w:r>
      <w:r w:rsidR="00716B1C" w:rsidRPr="003F5B73">
        <w:rPr>
          <w:color w:val="4472C4" w:themeColor="accent1"/>
          <w:lang w:val="en-US"/>
        </w:rPr>
        <w:t xml:space="preserve"> What do you think citizens can do to help beat cancer?</w:t>
      </w:r>
    </w:p>
    <w:p w14:paraId="130BE528" w14:textId="256BB64C" w:rsidR="00BD162F" w:rsidRPr="00E65460" w:rsidRDefault="008E2F2E" w:rsidP="00E65460">
      <w:pPr>
        <w:spacing w:after="200" w:line="288" w:lineRule="auto"/>
        <w:jc w:val="both"/>
        <w:rPr>
          <w:lang w:val="en-US"/>
        </w:rPr>
      </w:pPr>
      <w:r>
        <w:rPr>
          <w:lang w:val="en-US"/>
        </w:rPr>
        <w:t>T</w:t>
      </w:r>
      <w:r w:rsidR="00603C9A">
        <w:t xml:space="preserve">he deaths of 10-20% of patients with cancer can be attributed to malnutrition rather than to the malignancy itself. </w:t>
      </w:r>
      <w:r w:rsidR="001F4312" w:rsidRPr="00E65460">
        <w:rPr>
          <w:lang w:val="en-US"/>
        </w:rPr>
        <w:t>N</w:t>
      </w:r>
      <w:r w:rsidR="00CC39C7">
        <w:t xml:space="preserve">utrition is a </w:t>
      </w:r>
      <w:r w:rsidR="001F4312" w:rsidRPr="00E65460">
        <w:rPr>
          <w:lang w:val="en-US"/>
        </w:rPr>
        <w:t>key</w:t>
      </w:r>
      <w:r w:rsidR="00CC39C7">
        <w:t xml:space="preserve"> aspect of multimodal cancer care. </w:t>
      </w:r>
      <w:r w:rsidR="00BD162F" w:rsidRPr="00E65460">
        <w:rPr>
          <w:lang w:val="en-US"/>
        </w:rPr>
        <w:t xml:space="preserve">Citizens can help to reduce </w:t>
      </w:r>
      <w:r w:rsidR="002736F4" w:rsidRPr="00E65460">
        <w:rPr>
          <w:lang w:val="en-US"/>
        </w:rPr>
        <w:t xml:space="preserve">the prevalence and burden of </w:t>
      </w:r>
      <w:r w:rsidR="00BD162F" w:rsidRPr="00E65460">
        <w:rPr>
          <w:lang w:val="en-US"/>
        </w:rPr>
        <w:t>cancer in various ways and roles:</w:t>
      </w:r>
    </w:p>
    <w:p w14:paraId="2AFA682F" w14:textId="3BCB8BFD" w:rsidR="00BD162F" w:rsidRPr="00BD162F" w:rsidRDefault="00BD162F" w:rsidP="00E65460">
      <w:pPr>
        <w:pStyle w:val="ListParagraph"/>
        <w:numPr>
          <w:ilvl w:val="0"/>
          <w:numId w:val="1"/>
        </w:numPr>
        <w:spacing w:after="200" w:line="288" w:lineRule="auto"/>
        <w:jc w:val="both"/>
        <w:rPr>
          <w:lang w:val="en-US"/>
        </w:rPr>
      </w:pPr>
      <w:r w:rsidRPr="00BD162F">
        <w:rPr>
          <w:lang w:val="en-US"/>
        </w:rPr>
        <w:t xml:space="preserve">by living healthier </w:t>
      </w:r>
      <w:r w:rsidR="002736F4">
        <w:rPr>
          <w:lang w:val="en-US"/>
        </w:rPr>
        <w:t>(e.g. nutrition, exercise)</w:t>
      </w:r>
      <w:r>
        <w:rPr>
          <w:lang w:val="en-US"/>
        </w:rPr>
        <w:t>;</w:t>
      </w:r>
    </w:p>
    <w:p w14:paraId="0B2BAE53" w14:textId="6E11ED7C" w:rsidR="00B93F7D" w:rsidRDefault="00B93F7D" w:rsidP="00E65460">
      <w:pPr>
        <w:pStyle w:val="ListParagraph"/>
        <w:numPr>
          <w:ilvl w:val="0"/>
          <w:numId w:val="1"/>
        </w:numPr>
        <w:spacing w:after="200" w:line="288" w:lineRule="auto"/>
        <w:jc w:val="both"/>
        <w:rPr>
          <w:lang w:val="en-US"/>
        </w:rPr>
      </w:pPr>
      <w:r>
        <w:rPr>
          <w:lang w:val="en-US"/>
        </w:rPr>
        <w:t>timely access to dietitians to provide dietary advice;</w:t>
      </w:r>
    </w:p>
    <w:p w14:paraId="66BE71B4" w14:textId="33A8A1F1" w:rsidR="00716B1C" w:rsidRDefault="00BD162F" w:rsidP="00E65460">
      <w:pPr>
        <w:pStyle w:val="ListParagraph"/>
        <w:numPr>
          <w:ilvl w:val="0"/>
          <w:numId w:val="1"/>
        </w:numPr>
        <w:spacing w:after="200" w:line="288" w:lineRule="auto"/>
        <w:jc w:val="both"/>
        <w:rPr>
          <w:lang w:val="en-US"/>
        </w:rPr>
      </w:pPr>
      <w:r>
        <w:rPr>
          <w:lang w:val="en-US"/>
        </w:rPr>
        <w:t xml:space="preserve">as patients, to be better </w:t>
      </w:r>
      <w:r w:rsidR="001467B0">
        <w:rPr>
          <w:lang w:val="en-US"/>
        </w:rPr>
        <w:t xml:space="preserve">evidence-based </w:t>
      </w:r>
      <w:r>
        <w:rPr>
          <w:lang w:val="en-US"/>
        </w:rPr>
        <w:t>informed about treatment options, recovery support</w:t>
      </w:r>
      <w:r w:rsidR="00716B1C">
        <w:rPr>
          <w:lang w:val="en-US"/>
        </w:rPr>
        <w:t xml:space="preserve"> including adequate nutritional care and support;</w:t>
      </w:r>
    </w:p>
    <w:p w14:paraId="656AEB4E" w14:textId="58125249" w:rsidR="00716B1C" w:rsidRPr="00716B1C" w:rsidRDefault="00716B1C" w:rsidP="00E65460">
      <w:pPr>
        <w:pStyle w:val="ListParagraph"/>
        <w:numPr>
          <w:ilvl w:val="0"/>
          <w:numId w:val="1"/>
        </w:numPr>
        <w:spacing w:after="200" w:line="288" w:lineRule="auto"/>
        <w:jc w:val="both"/>
        <w:rPr>
          <w:lang w:val="en-US"/>
        </w:rPr>
      </w:pPr>
      <w:r>
        <w:rPr>
          <w:lang w:val="en-US"/>
        </w:rPr>
        <w:t>lay</w:t>
      </w:r>
      <w:r w:rsidR="002736F4">
        <w:rPr>
          <w:lang w:val="en-US"/>
        </w:rPr>
        <w:t>people</w:t>
      </w:r>
      <w:r>
        <w:rPr>
          <w:lang w:val="en-US"/>
        </w:rPr>
        <w:t xml:space="preserve"> versions of clinical treatment and nutritional care guidelines </w:t>
      </w:r>
      <w:r w:rsidR="00F8590C">
        <w:rPr>
          <w:lang w:val="en-US"/>
        </w:rPr>
        <w:t>inform</w:t>
      </w:r>
      <w:r>
        <w:rPr>
          <w:lang w:val="en-US"/>
        </w:rPr>
        <w:t xml:space="preserve"> patients and support self-diseasemanagement</w:t>
      </w:r>
      <w:r w:rsidR="008E2F2E">
        <w:rPr>
          <w:lang w:val="en-US"/>
        </w:rPr>
        <w:t>, for instance the ECPC guidelines 'Living healthier with cancer.'</w:t>
      </w:r>
    </w:p>
    <w:p w14:paraId="1B6622B8" w14:textId="77777777" w:rsidR="00716B1C" w:rsidRDefault="00716B1C" w:rsidP="00900326">
      <w:pPr>
        <w:spacing w:line="276" w:lineRule="auto"/>
        <w:rPr>
          <w:lang w:val="en-US"/>
        </w:rPr>
      </w:pPr>
    </w:p>
    <w:p w14:paraId="3FE7133B" w14:textId="77777777" w:rsidR="00716B1C" w:rsidRDefault="00716B1C" w:rsidP="00900326">
      <w:pPr>
        <w:spacing w:line="276" w:lineRule="auto"/>
        <w:rPr>
          <w:lang w:val="en-US"/>
        </w:rPr>
      </w:pPr>
    </w:p>
    <w:p w14:paraId="52AA9698" w14:textId="5DD288EB" w:rsidR="009B17B2" w:rsidRDefault="00716B1C" w:rsidP="00900326">
      <w:pPr>
        <w:spacing w:line="276" w:lineRule="auto"/>
        <w:rPr>
          <w:lang w:val="en-US"/>
        </w:rPr>
      </w:pPr>
      <w:r w:rsidRPr="003F5B73">
        <w:rPr>
          <w:color w:val="4472C4" w:themeColor="accent1"/>
          <w:lang w:val="en-US"/>
        </w:rPr>
        <w:t>2.2</w:t>
      </w:r>
      <w:r w:rsidR="002407B0" w:rsidRPr="003F5B73">
        <w:rPr>
          <w:color w:val="4472C4" w:themeColor="accent1"/>
          <w:lang w:val="en-US"/>
        </w:rPr>
        <w:t xml:space="preserve"> What do you think health professionals can do to help beat cancer?</w:t>
      </w:r>
    </w:p>
    <w:p w14:paraId="02636D90" w14:textId="77777777" w:rsidR="002407B0" w:rsidRDefault="002407B0" w:rsidP="002407B0">
      <w:pPr>
        <w:spacing w:line="276" w:lineRule="auto"/>
        <w:rPr>
          <w:lang w:val="en-US"/>
        </w:rPr>
      </w:pPr>
    </w:p>
    <w:p w14:paraId="07688806" w14:textId="6C50C7FC" w:rsidR="009B17B2" w:rsidRDefault="004C2A6A" w:rsidP="008A35E6">
      <w:pPr>
        <w:spacing w:line="276" w:lineRule="auto"/>
        <w:rPr>
          <w:lang w:val="en-US"/>
        </w:rPr>
      </w:pPr>
      <w:r w:rsidRPr="002407B0">
        <w:rPr>
          <w:lang w:val="en-US"/>
        </w:rPr>
        <w:t>Health care professionals should be educated on the risks of maln</w:t>
      </w:r>
      <w:r w:rsidR="002407B0">
        <w:rPr>
          <w:lang w:val="en-US"/>
        </w:rPr>
        <w:t>utr</w:t>
      </w:r>
      <w:r w:rsidR="00AB757F">
        <w:rPr>
          <w:lang w:val="en-US"/>
        </w:rPr>
        <w:t>i</w:t>
      </w:r>
      <w:r w:rsidR="002407B0">
        <w:rPr>
          <w:lang w:val="en-US"/>
        </w:rPr>
        <w:t>tion (</w:t>
      </w:r>
      <w:r w:rsidR="00EF63D7">
        <w:rPr>
          <w:lang w:val="en-US"/>
        </w:rPr>
        <w:t>i.e.</w:t>
      </w:r>
      <w:r w:rsidR="002407B0">
        <w:rPr>
          <w:lang w:val="en-US"/>
        </w:rPr>
        <w:t xml:space="preserve"> undernutr</w:t>
      </w:r>
      <w:r w:rsidR="00AB757F">
        <w:rPr>
          <w:lang w:val="en-US"/>
        </w:rPr>
        <w:t>i</w:t>
      </w:r>
      <w:r w:rsidR="002407B0">
        <w:rPr>
          <w:lang w:val="en-US"/>
        </w:rPr>
        <w:t>tion)</w:t>
      </w:r>
      <w:r w:rsidRPr="002407B0">
        <w:rPr>
          <w:lang w:val="en-US"/>
        </w:rPr>
        <w:t xml:space="preserve"> and the imp</w:t>
      </w:r>
      <w:r w:rsidR="002407B0">
        <w:rPr>
          <w:lang w:val="en-US"/>
        </w:rPr>
        <w:t>or</w:t>
      </w:r>
      <w:r w:rsidRPr="002407B0">
        <w:rPr>
          <w:lang w:val="en-US"/>
        </w:rPr>
        <w:t>tance of optimal nutr</w:t>
      </w:r>
      <w:r w:rsidR="002407B0">
        <w:rPr>
          <w:lang w:val="en-US"/>
        </w:rPr>
        <w:t>i</w:t>
      </w:r>
      <w:r w:rsidRPr="002407B0">
        <w:rPr>
          <w:lang w:val="en-US"/>
        </w:rPr>
        <w:t>tional care</w:t>
      </w:r>
      <w:r w:rsidR="00F258E0">
        <w:rPr>
          <w:lang w:val="en-US"/>
        </w:rPr>
        <w:t xml:space="preserve"> to optimize the clinical outcome during therapy</w:t>
      </w:r>
      <w:r w:rsidRPr="002407B0">
        <w:rPr>
          <w:lang w:val="en-US"/>
        </w:rPr>
        <w:t>.</w:t>
      </w:r>
      <w:r w:rsidR="002407B0">
        <w:rPr>
          <w:lang w:val="en-US"/>
        </w:rPr>
        <w:t xml:space="preserve"> </w:t>
      </w:r>
    </w:p>
    <w:p w14:paraId="54DDCE25" w14:textId="77777777" w:rsidR="008A35E6" w:rsidRPr="008A35E6" w:rsidRDefault="008A35E6" w:rsidP="008A35E6">
      <w:pPr>
        <w:spacing w:line="276" w:lineRule="auto"/>
        <w:rPr>
          <w:rFonts w:cstheme="minorHAnsi"/>
          <w:lang w:val="en-GB"/>
        </w:rPr>
      </w:pPr>
    </w:p>
    <w:p w14:paraId="78200B96" w14:textId="3AD52AF0" w:rsidR="004B0CD8" w:rsidRPr="008A35E6" w:rsidRDefault="004B0CD8" w:rsidP="008A35E6">
      <w:pPr>
        <w:spacing w:line="276" w:lineRule="auto"/>
        <w:rPr>
          <w:rFonts w:cstheme="minorHAnsi"/>
          <w:lang w:val="en-GB"/>
        </w:rPr>
      </w:pPr>
      <w:r w:rsidRPr="008A35E6">
        <w:rPr>
          <w:rFonts w:cstheme="minorHAnsi"/>
          <w:lang w:val="en-GB"/>
        </w:rPr>
        <w:t>Developing clinical guidelines on cancer and comorbi</w:t>
      </w:r>
      <w:r w:rsidR="001467B0">
        <w:rPr>
          <w:rFonts w:cstheme="minorHAnsi"/>
          <w:lang w:val="en-GB"/>
        </w:rPr>
        <w:t>d</w:t>
      </w:r>
      <w:r w:rsidRPr="008A35E6">
        <w:rPr>
          <w:rFonts w:cstheme="minorHAnsi"/>
          <w:lang w:val="en-GB"/>
        </w:rPr>
        <w:t xml:space="preserve">ities based on the best scientific evidence, with the consensus of experts and patients on board, to harmonize and give the best nutritional care. Facilitating the implementation of these guidelines through short-versions/practical guidelines, including app versions for HCPs and lay versions for patients (see  </w:t>
      </w:r>
      <w:hyperlink r:id="rId7" w:history="1">
        <w:r w:rsidRPr="008A35E6">
          <w:rPr>
            <w:rStyle w:val="Hyperlink"/>
            <w:lang w:val="en-GB"/>
          </w:rPr>
          <w:t>https://www.espen.org/guidelines-home/espen-guidelines</w:t>
        </w:r>
      </w:hyperlink>
      <w:r w:rsidRPr="008A35E6">
        <w:rPr>
          <w:lang w:val="en-GB"/>
        </w:rPr>
        <w:t>).</w:t>
      </w:r>
    </w:p>
    <w:p w14:paraId="03CA53B6" w14:textId="77777777" w:rsidR="00AB757F" w:rsidRDefault="00AB757F" w:rsidP="00900326">
      <w:pPr>
        <w:spacing w:line="276" w:lineRule="auto"/>
        <w:rPr>
          <w:lang w:val="en-US"/>
        </w:rPr>
      </w:pPr>
    </w:p>
    <w:p w14:paraId="7EE37C2F" w14:textId="77777777" w:rsidR="004B0CD8" w:rsidRDefault="004B0CD8" w:rsidP="00900326">
      <w:pPr>
        <w:spacing w:line="276" w:lineRule="auto"/>
        <w:rPr>
          <w:color w:val="4472C4" w:themeColor="accent1"/>
          <w:lang w:val="en-US"/>
        </w:rPr>
      </w:pPr>
    </w:p>
    <w:p w14:paraId="2C9BD0CE" w14:textId="77777777" w:rsidR="008A35E6" w:rsidRDefault="008A35E6" w:rsidP="00900326">
      <w:pPr>
        <w:spacing w:line="276" w:lineRule="auto"/>
        <w:rPr>
          <w:color w:val="4472C4" w:themeColor="accent1"/>
          <w:lang w:val="en-US"/>
        </w:rPr>
      </w:pPr>
    </w:p>
    <w:p w14:paraId="367863EF" w14:textId="77777777" w:rsidR="008A35E6" w:rsidRDefault="008A35E6" w:rsidP="00900326">
      <w:pPr>
        <w:spacing w:line="276" w:lineRule="auto"/>
        <w:rPr>
          <w:color w:val="4472C4" w:themeColor="accent1"/>
          <w:lang w:val="en-US"/>
        </w:rPr>
      </w:pPr>
    </w:p>
    <w:p w14:paraId="36C6D2C7" w14:textId="77777777" w:rsidR="008A35E6" w:rsidRDefault="008A35E6" w:rsidP="00900326">
      <w:pPr>
        <w:spacing w:line="276" w:lineRule="auto"/>
        <w:rPr>
          <w:color w:val="4472C4" w:themeColor="accent1"/>
          <w:lang w:val="en-US"/>
        </w:rPr>
      </w:pPr>
    </w:p>
    <w:p w14:paraId="45D823B3" w14:textId="77777777" w:rsidR="008A35E6" w:rsidRDefault="008A35E6" w:rsidP="00900326">
      <w:pPr>
        <w:spacing w:line="276" w:lineRule="auto"/>
        <w:rPr>
          <w:color w:val="4472C4" w:themeColor="accent1"/>
          <w:lang w:val="en-US"/>
        </w:rPr>
      </w:pPr>
    </w:p>
    <w:p w14:paraId="61878EDF" w14:textId="77777777" w:rsidR="008A35E6" w:rsidRDefault="008A35E6" w:rsidP="00900326">
      <w:pPr>
        <w:spacing w:line="276" w:lineRule="auto"/>
        <w:rPr>
          <w:color w:val="4472C4" w:themeColor="accent1"/>
          <w:lang w:val="en-US"/>
        </w:rPr>
      </w:pPr>
    </w:p>
    <w:p w14:paraId="73F0DC80" w14:textId="77777777" w:rsidR="008A35E6" w:rsidRDefault="008A35E6" w:rsidP="00900326">
      <w:pPr>
        <w:spacing w:line="276" w:lineRule="auto"/>
        <w:rPr>
          <w:color w:val="4472C4" w:themeColor="accent1"/>
          <w:lang w:val="en-US"/>
        </w:rPr>
      </w:pPr>
    </w:p>
    <w:p w14:paraId="39AE4EBA" w14:textId="77777777" w:rsidR="008A35E6" w:rsidRDefault="008A35E6" w:rsidP="00900326">
      <w:pPr>
        <w:spacing w:line="276" w:lineRule="auto"/>
        <w:rPr>
          <w:color w:val="4472C4" w:themeColor="accent1"/>
          <w:lang w:val="en-US"/>
        </w:rPr>
      </w:pPr>
    </w:p>
    <w:p w14:paraId="2E8D0F4D" w14:textId="77777777" w:rsidR="008A35E6" w:rsidRDefault="008A35E6" w:rsidP="00900326">
      <w:pPr>
        <w:spacing w:line="276" w:lineRule="auto"/>
        <w:rPr>
          <w:color w:val="4472C4" w:themeColor="accent1"/>
          <w:lang w:val="en-US"/>
        </w:rPr>
      </w:pPr>
    </w:p>
    <w:p w14:paraId="73B039AE" w14:textId="77777777" w:rsidR="008A35E6" w:rsidRDefault="008A35E6" w:rsidP="00900326">
      <w:pPr>
        <w:spacing w:line="276" w:lineRule="auto"/>
        <w:rPr>
          <w:color w:val="4472C4" w:themeColor="accent1"/>
          <w:lang w:val="en-US"/>
        </w:rPr>
      </w:pPr>
    </w:p>
    <w:p w14:paraId="79F2E42E" w14:textId="77777777" w:rsidR="000C6D42" w:rsidRDefault="000C6D42" w:rsidP="00900326">
      <w:pPr>
        <w:spacing w:line="276" w:lineRule="auto"/>
        <w:rPr>
          <w:color w:val="4472C4" w:themeColor="accent1"/>
          <w:lang w:val="en-US"/>
        </w:rPr>
      </w:pPr>
    </w:p>
    <w:p w14:paraId="1198AE36" w14:textId="77777777" w:rsidR="000C6D42" w:rsidRDefault="000C6D42" w:rsidP="00900326">
      <w:pPr>
        <w:spacing w:line="276" w:lineRule="auto"/>
        <w:rPr>
          <w:color w:val="4472C4" w:themeColor="accent1"/>
          <w:lang w:val="en-US"/>
        </w:rPr>
      </w:pPr>
    </w:p>
    <w:p w14:paraId="78DFF826" w14:textId="7628AD99" w:rsidR="00814407" w:rsidRPr="003F5B73" w:rsidRDefault="00AB757F" w:rsidP="00900326">
      <w:pPr>
        <w:spacing w:line="276" w:lineRule="auto"/>
        <w:rPr>
          <w:color w:val="4472C4" w:themeColor="accent1"/>
          <w:lang w:val="en-US"/>
        </w:rPr>
      </w:pPr>
      <w:r w:rsidRPr="003F5B73">
        <w:rPr>
          <w:color w:val="4472C4" w:themeColor="accent1"/>
          <w:lang w:val="en-US"/>
        </w:rPr>
        <w:t>2.3 What do you think public authorities/national governments can do to help beat cancer?</w:t>
      </w:r>
    </w:p>
    <w:p w14:paraId="28C5839B" w14:textId="77777777" w:rsidR="00735D58" w:rsidRPr="00735D58" w:rsidRDefault="00735D58" w:rsidP="00735D58">
      <w:pPr>
        <w:spacing w:line="276" w:lineRule="auto"/>
        <w:rPr>
          <w:lang w:val="en-US"/>
        </w:rPr>
      </w:pPr>
    </w:p>
    <w:p w14:paraId="1FE5B8E5" w14:textId="030FA810" w:rsidR="00735D58" w:rsidRDefault="00735D58" w:rsidP="00735D58">
      <w:pPr>
        <w:spacing w:after="200" w:line="288" w:lineRule="auto"/>
        <w:jc w:val="both"/>
      </w:pPr>
      <w:r>
        <w:t xml:space="preserve">Screening and assessment of nutritional status </w:t>
      </w:r>
      <w:r w:rsidR="004C738E">
        <w:t>are</w:t>
      </w:r>
      <w:r>
        <w:t xml:space="preserve"> vital to initiate </w:t>
      </w:r>
      <w:r w:rsidR="00B93F7D">
        <w:rPr>
          <w:lang w:val="en-US"/>
        </w:rPr>
        <w:t>appropriate nutritional interventions</w:t>
      </w:r>
      <w:r w:rsidR="00463113">
        <w:rPr>
          <w:lang w:val="en-US"/>
        </w:rPr>
        <w:t xml:space="preserve"> and reduce </w:t>
      </w:r>
      <w:r w:rsidRPr="00026EC6">
        <w:t>cancer-related complications and comorbidities</w:t>
      </w:r>
      <w:r w:rsidR="00463113">
        <w:rPr>
          <w:lang w:val="en-US"/>
        </w:rPr>
        <w:t xml:space="preserve">. Awareness </w:t>
      </w:r>
      <w:r w:rsidRPr="00026EC6">
        <w:t>among patients, informal carers, healthcare professionals and policymakers</w:t>
      </w:r>
      <w:r w:rsidR="0025049C" w:rsidRPr="00CE27AF">
        <w:rPr>
          <w:lang w:val="en-US"/>
        </w:rPr>
        <w:t xml:space="preserve"> </w:t>
      </w:r>
      <w:proofErr w:type="gramStart"/>
      <w:r w:rsidR="0025049C" w:rsidRPr="00CE27AF">
        <w:rPr>
          <w:lang w:val="en-US"/>
        </w:rPr>
        <w:t>is</w:t>
      </w:r>
      <w:proofErr w:type="gramEnd"/>
      <w:r w:rsidR="0025049C" w:rsidRPr="00CE27AF">
        <w:rPr>
          <w:lang w:val="en-US"/>
        </w:rPr>
        <w:t xml:space="preserve"> </w:t>
      </w:r>
      <w:r w:rsidR="0025049C">
        <w:rPr>
          <w:lang w:val="en-US"/>
        </w:rPr>
        <w:t>still too low.</w:t>
      </w:r>
    </w:p>
    <w:p w14:paraId="42192F7A" w14:textId="71325BC7" w:rsidR="00735D58" w:rsidRDefault="000C6D42" w:rsidP="00735D58">
      <w:pPr>
        <w:spacing w:after="200" w:line="288" w:lineRule="auto"/>
        <w:jc w:val="both"/>
        <w:rPr>
          <w:lang w:val="en-US"/>
        </w:rPr>
      </w:pPr>
      <w:r>
        <w:rPr>
          <w:lang w:val="en-US"/>
        </w:rPr>
        <w:t>G</w:t>
      </w:r>
      <w:r w:rsidR="00735D58">
        <w:rPr>
          <w:lang w:val="en-US"/>
        </w:rPr>
        <w:t xml:space="preserve">overnments/national health authorities </w:t>
      </w:r>
      <w:r>
        <w:rPr>
          <w:lang w:val="en-US"/>
        </w:rPr>
        <w:t xml:space="preserve">should </w:t>
      </w:r>
      <w:r w:rsidR="00735D58">
        <w:rPr>
          <w:lang w:val="en-US"/>
        </w:rPr>
        <w:t xml:space="preserve">include optimal nutritional care as a key pillar to their national </w:t>
      </w:r>
      <w:r w:rsidR="00EF16EE">
        <w:rPr>
          <w:lang w:val="en-US"/>
        </w:rPr>
        <w:t>cancer progra</w:t>
      </w:r>
      <w:r w:rsidR="00F8590C">
        <w:rPr>
          <w:lang w:val="en-US"/>
        </w:rPr>
        <w:t>m</w:t>
      </w:r>
      <w:r w:rsidR="00EF16EE">
        <w:rPr>
          <w:lang w:val="en-US"/>
        </w:rPr>
        <w:t>mes</w:t>
      </w:r>
      <w:r w:rsidR="004C738E">
        <w:rPr>
          <w:lang w:val="en-US"/>
        </w:rPr>
        <w:t>,</w:t>
      </w:r>
      <w:r w:rsidR="00735D58">
        <w:rPr>
          <w:lang w:val="en-US"/>
        </w:rPr>
        <w:t xml:space="preserve"> </w:t>
      </w:r>
      <w:r w:rsidR="00EF16EE">
        <w:rPr>
          <w:lang w:val="en-US"/>
        </w:rPr>
        <w:t>including</w:t>
      </w:r>
      <w:r w:rsidR="00735D58">
        <w:rPr>
          <w:lang w:val="en-US"/>
        </w:rPr>
        <w:t>:</w:t>
      </w:r>
    </w:p>
    <w:p w14:paraId="7A979694" w14:textId="5EC47F31" w:rsidR="00735D58" w:rsidRDefault="00EF16EE" w:rsidP="00735D58">
      <w:pPr>
        <w:pStyle w:val="ListParagraph"/>
        <w:numPr>
          <w:ilvl w:val="0"/>
          <w:numId w:val="4"/>
        </w:numPr>
        <w:spacing w:after="200" w:line="288" w:lineRule="auto"/>
        <w:jc w:val="both"/>
        <w:rPr>
          <w:lang w:val="en-US"/>
        </w:rPr>
      </w:pPr>
      <w:r>
        <w:rPr>
          <w:lang w:val="en-US"/>
        </w:rPr>
        <w:t>equal acces</w:t>
      </w:r>
      <w:r w:rsidR="00F8590C">
        <w:rPr>
          <w:lang w:val="en-US"/>
        </w:rPr>
        <w:t>s</w:t>
      </w:r>
      <w:r>
        <w:rPr>
          <w:lang w:val="en-US"/>
        </w:rPr>
        <w:t xml:space="preserve"> for cancer patients to </w:t>
      </w:r>
      <w:r w:rsidR="00735D58">
        <w:rPr>
          <w:lang w:val="en-US"/>
        </w:rPr>
        <w:t>nutr</w:t>
      </w:r>
      <w:r>
        <w:rPr>
          <w:lang w:val="en-US"/>
        </w:rPr>
        <w:t>i</w:t>
      </w:r>
      <w:r w:rsidR="00735D58">
        <w:rPr>
          <w:lang w:val="en-US"/>
        </w:rPr>
        <w:t>tiona</w:t>
      </w:r>
      <w:r>
        <w:rPr>
          <w:lang w:val="en-US"/>
        </w:rPr>
        <w:t>l</w:t>
      </w:r>
      <w:r w:rsidR="00735D58">
        <w:rPr>
          <w:lang w:val="en-US"/>
        </w:rPr>
        <w:t xml:space="preserve"> risk screening and follow-up nutritional care;</w:t>
      </w:r>
    </w:p>
    <w:p w14:paraId="0BA87A18" w14:textId="17263F9C" w:rsidR="00735D58" w:rsidRDefault="00735D58" w:rsidP="00735D58">
      <w:pPr>
        <w:pStyle w:val="ListParagraph"/>
        <w:numPr>
          <w:ilvl w:val="0"/>
          <w:numId w:val="4"/>
        </w:numPr>
        <w:spacing w:after="200" w:line="288" w:lineRule="auto"/>
        <w:jc w:val="both"/>
        <w:rPr>
          <w:lang w:val="en-US"/>
        </w:rPr>
      </w:pPr>
      <w:r>
        <w:rPr>
          <w:lang w:val="en-US"/>
        </w:rPr>
        <w:t>awareness and education programs for health care professionals and patients;</w:t>
      </w:r>
    </w:p>
    <w:p w14:paraId="2D81AA73" w14:textId="08B09D95" w:rsidR="00735D58" w:rsidRPr="00735D58" w:rsidRDefault="00EF16EE" w:rsidP="00735D58">
      <w:pPr>
        <w:pStyle w:val="ListParagraph"/>
        <w:numPr>
          <w:ilvl w:val="0"/>
          <w:numId w:val="4"/>
        </w:numPr>
        <w:spacing w:after="200" w:line="288" w:lineRule="auto"/>
        <w:jc w:val="both"/>
        <w:rPr>
          <w:lang w:val="en-US"/>
        </w:rPr>
      </w:pPr>
      <w:r>
        <w:rPr>
          <w:lang w:val="en-US"/>
        </w:rPr>
        <w:t>reimbursement of these inte</w:t>
      </w:r>
      <w:r w:rsidR="00F8590C">
        <w:rPr>
          <w:lang w:val="en-US"/>
        </w:rPr>
        <w:t>r</w:t>
      </w:r>
      <w:r>
        <w:rPr>
          <w:lang w:val="en-US"/>
        </w:rPr>
        <w:t>venti</w:t>
      </w:r>
      <w:r w:rsidR="00F8590C">
        <w:rPr>
          <w:lang w:val="en-US"/>
        </w:rPr>
        <w:t>o</w:t>
      </w:r>
      <w:r>
        <w:rPr>
          <w:lang w:val="en-US"/>
        </w:rPr>
        <w:t>ns by nationa</w:t>
      </w:r>
      <w:r w:rsidR="00F8590C">
        <w:rPr>
          <w:lang w:val="en-US"/>
        </w:rPr>
        <w:t>l</w:t>
      </w:r>
      <w:r>
        <w:rPr>
          <w:lang w:val="en-US"/>
        </w:rPr>
        <w:t xml:space="preserve"> health </w:t>
      </w:r>
      <w:r w:rsidR="00F8590C">
        <w:rPr>
          <w:lang w:val="en-US"/>
        </w:rPr>
        <w:t>ca</w:t>
      </w:r>
      <w:r>
        <w:rPr>
          <w:lang w:val="en-US"/>
        </w:rPr>
        <w:t>re systems or health insurers.</w:t>
      </w:r>
    </w:p>
    <w:p w14:paraId="56DF53A2" w14:textId="5098455E" w:rsidR="00AB757F" w:rsidRDefault="00AB757F" w:rsidP="00900326">
      <w:pPr>
        <w:spacing w:line="276" w:lineRule="auto"/>
        <w:rPr>
          <w:lang w:val="en-US"/>
        </w:rPr>
      </w:pPr>
    </w:p>
    <w:p w14:paraId="3F4B75B2" w14:textId="4CEEF140" w:rsidR="00AB757F" w:rsidRDefault="00AB757F" w:rsidP="00900326">
      <w:pPr>
        <w:spacing w:line="276" w:lineRule="auto"/>
        <w:rPr>
          <w:lang w:val="en-US"/>
        </w:rPr>
      </w:pPr>
    </w:p>
    <w:p w14:paraId="4E9B5A70" w14:textId="03F5BFB4" w:rsidR="00400EED" w:rsidRDefault="00400EED" w:rsidP="00C44365">
      <w:pPr>
        <w:spacing w:line="276" w:lineRule="auto"/>
        <w:rPr>
          <w:color w:val="4472C4" w:themeColor="accent1"/>
          <w:lang w:val="en-US"/>
        </w:rPr>
      </w:pPr>
      <w:r>
        <w:rPr>
          <w:color w:val="4472C4" w:themeColor="accent1"/>
          <w:lang w:val="en-US"/>
        </w:rPr>
        <w:t>3.</w:t>
      </w:r>
      <w:r>
        <w:rPr>
          <w:color w:val="4472C4" w:themeColor="accent1"/>
          <w:lang w:val="en-US"/>
        </w:rPr>
        <w:tab/>
        <w:t>Do you support the idea that the EU should do more to address cancer?</w:t>
      </w:r>
    </w:p>
    <w:p w14:paraId="05C80DD9" w14:textId="66C7ECCF" w:rsidR="00400EED" w:rsidRPr="004B0CD8" w:rsidRDefault="00400EED" w:rsidP="00C44365">
      <w:pPr>
        <w:spacing w:line="276" w:lineRule="auto"/>
        <w:rPr>
          <w:color w:val="000000" w:themeColor="text1"/>
          <w:lang w:val="en-US"/>
        </w:rPr>
      </w:pPr>
    </w:p>
    <w:p w14:paraId="6EB6C336" w14:textId="53657327" w:rsidR="004B0CD8" w:rsidRPr="004B0CD8" w:rsidRDefault="004B0CD8" w:rsidP="00C44365">
      <w:pPr>
        <w:spacing w:line="276" w:lineRule="auto"/>
        <w:rPr>
          <w:color w:val="000000" w:themeColor="text1"/>
          <w:lang w:val="en-US"/>
        </w:rPr>
      </w:pPr>
      <w:r w:rsidRPr="004B0CD8">
        <w:rPr>
          <w:color w:val="000000" w:themeColor="text1"/>
          <w:lang w:val="en-US"/>
        </w:rPr>
        <w:t>EU can and should lead actions to promote health and disease prevention across Europe and secure that HCPs obtain the necessary knowledge during their education. Facilitating exchange models and best practices among EU members, creating a network of medical faculties, education regulators and professional associations is the way to improve the knowledge for our future HCPs’ generations.</w:t>
      </w:r>
    </w:p>
    <w:p w14:paraId="6A4010D9" w14:textId="77777777" w:rsidR="004B0CD8" w:rsidRDefault="004B0CD8" w:rsidP="00C44365">
      <w:pPr>
        <w:spacing w:line="276" w:lineRule="auto"/>
        <w:rPr>
          <w:color w:val="000000" w:themeColor="text1"/>
          <w:lang w:val="en-US"/>
        </w:rPr>
      </w:pPr>
    </w:p>
    <w:p w14:paraId="1ED4BD22" w14:textId="746BE513" w:rsidR="00400EED" w:rsidRDefault="00400EED" w:rsidP="00C44365">
      <w:pPr>
        <w:spacing w:line="276" w:lineRule="auto"/>
        <w:rPr>
          <w:color w:val="000000" w:themeColor="text1"/>
          <w:lang w:val="en-US"/>
        </w:rPr>
      </w:pPr>
      <w:r>
        <w:rPr>
          <w:color w:val="000000" w:themeColor="text1"/>
          <w:lang w:val="en-US"/>
        </w:rPr>
        <w:t>Under 'Other', 'Screening and early diagnosis' and 'Treatment and quality of life of patients and carers'</w:t>
      </w:r>
      <w:r w:rsidR="00BC6F4A">
        <w:rPr>
          <w:color w:val="000000" w:themeColor="text1"/>
          <w:lang w:val="en-US"/>
        </w:rPr>
        <w:t>:</w:t>
      </w:r>
    </w:p>
    <w:p w14:paraId="4859F63F" w14:textId="77777777" w:rsidR="00400EED" w:rsidRPr="00400EED" w:rsidRDefault="00400EED" w:rsidP="00C44365">
      <w:pPr>
        <w:spacing w:line="276" w:lineRule="auto"/>
        <w:rPr>
          <w:color w:val="000000" w:themeColor="text1"/>
          <w:lang w:val="en-US"/>
        </w:rPr>
      </w:pPr>
    </w:p>
    <w:p w14:paraId="0C6D8D9F" w14:textId="05A7D40C" w:rsidR="00400EED" w:rsidRDefault="00400EED" w:rsidP="00C44365">
      <w:pPr>
        <w:spacing w:line="276" w:lineRule="auto"/>
        <w:rPr>
          <w:color w:val="000000" w:themeColor="text1"/>
          <w:lang w:val="en-US"/>
        </w:rPr>
      </w:pPr>
      <w:r>
        <w:rPr>
          <w:color w:val="000000" w:themeColor="text1"/>
          <w:lang w:val="en-US"/>
        </w:rPr>
        <w:t>A</w:t>
      </w:r>
      <w:r w:rsidR="00BB2606">
        <w:rPr>
          <w:color w:val="000000" w:themeColor="text1"/>
          <w:lang w:val="en-US"/>
        </w:rPr>
        <w:t>n a</w:t>
      </w:r>
      <w:r>
        <w:rPr>
          <w:color w:val="000000" w:themeColor="text1"/>
          <w:lang w:val="en-US"/>
        </w:rPr>
        <w:t xml:space="preserve">bsolute necessity </w:t>
      </w:r>
      <w:r w:rsidR="00BB2606">
        <w:rPr>
          <w:color w:val="000000" w:themeColor="text1"/>
          <w:lang w:val="en-US"/>
        </w:rPr>
        <w:t xml:space="preserve">is </w:t>
      </w:r>
      <w:r>
        <w:rPr>
          <w:color w:val="000000" w:themeColor="text1"/>
          <w:lang w:val="en-US"/>
        </w:rPr>
        <w:t xml:space="preserve">to include </w:t>
      </w:r>
      <w:r w:rsidR="00B93F7D">
        <w:rPr>
          <w:color w:val="000000" w:themeColor="text1"/>
          <w:lang w:val="en-US"/>
        </w:rPr>
        <w:t xml:space="preserve">mandatory </w:t>
      </w:r>
      <w:r>
        <w:rPr>
          <w:color w:val="000000" w:themeColor="text1"/>
          <w:lang w:val="en-US"/>
        </w:rPr>
        <w:t>screening for the risk of malnutrition (i</w:t>
      </w:r>
      <w:r w:rsidR="00F8590C">
        <w:rPr>
          <w:color w:val="000000" w:themeColor="text1"/>
          <w:lang w:val="en-US"/>
        </w:rPr>
        <w:t>.</w:t>
      </w:r>
      <w:r>
        <w:rPr>
          <w:color w:val="000000" w:themeColor="text1"/>
          <w:lang w:val="en-US"/>
        </w:rPr>
        <w:t>e</w:t>
      </w:r>
      <w:r w:rsidR="00F8590C">
        <w:rPr>
          <w:color w:val="000000" w:themeColor="text1"/>
          <w:lang w:val="en-US"/>
        </w:rPr>
        <w:t>.</w:t>
      </w:r>
      <w:r>
        <w:rPr>
          <w:color w:val="000000" w:themeColor="text1"/>
          <w:lang w:val="en-US"/>
        </w:rPr>
        <w:t xml:space="preserve"> undernutrition) and follow up </w:t>
      </w:r>
      <w:r w:rsidR="004C738E">
        <w:rPr>
          <w:color w:val="000000" w:themeColor="text1"/>
          <w:lang w:val="en-US"/>
        </w:rPr>
        <w:t>personalised</w:t>
      </w:r>
      <w:r>
        <w:rPr>
          <w:color w:val="000000" w:themeColor="text1"/>
          <w:lang w:val="en-US"/>
        </w:rPr>
        <w:t xml:space="preserve"> nutritional care</w:t>
      </w:r>
      <w:r w:rsidR="00AB0B93">
        <w:rPr>
          <w:color w:val="000000" w:themeColor="text1"/>
          <w:lang w:val="en-US"/>
        </w:rPr>
        <w:t xml:space="preserve"> in all phases of cancer treatment and recovery.</w:t>
      </w:r>
    </w:p>
    <w:p w14:paraId="4F2FF669" w14:textId="7E0CF34E" w:rsidR="00AB0B93" w:rsidRDefault="00AB0B93" w:rsidP="00C44365">
      <w:pPr>
        <w:spacing w:line="276" w:lineRule="auto"/>
        <w:rPr>
          <w:color w:val="000000" w:themeColor="text1"/>
          <w:lang w:val="en-US"/>
        </w:rPr>
      </w:pPr>
    </w:p>
    <w:p w14:paraId="51DEFD62" w14:textId="72AB70CA" w:rsidR="00AB0B93" w:rsidRDefault="00AB0B93" w:rsidP="00C44365">
      <w:pPr>
        <w:spacing w:line="276" w:lineRule="auto"/>
        <w:rPr>
          <w:color w:val="000000" w:themeColor="text1"/>
          <w:lang w:val="en-US"/>
        </w:rPr>
      </w:pPr>
    </w:p>
    <w:p w14:paraId="6D3C6F9B" w14:textId="77777777" w:rsidR="00400EED" w:rsidRDefault="00400EED" w:rsidP="00C44365">
      <w:pPr>
        <w:spacing w:line="276" w:lineRule="auto"/>
        <w:rPr>
          <w:color w:val="4472C4" w:themeColor="accent1"/>
          <w:lang w:val="en-US"/>
        </w:rPr>
      </w:pPr>
    </w:p>
    <w:p w14:paraId="085A8E39" w14:textId="77777777" w:rsidR="00400EED" w:rsidRDefault="00400EED" w:rsidP="00C44365">
      <w:pPr>
        <w:spacing w:line="276" w:lineRule="auto"/>
        <w:rPr>
          <w:color w:val="4472C4" w:themeColor="accent1"/>
          <w:lang w:val="en-US"/>
        </w:rPr>
      </w:pPr>
    </w:p>
    <w:p w14:paraId="7A4C94AF" w14:textId="77777777" w:rsidR="00463113" w:rsidRDefault="00463113" w:rsidP="00C44365">
      <w:pPr>
        <w:spacing w:line="276" w:lineRule="auto"/>
        <w:rPr>
          <w:color w:val="4472C4" w:themeColor="accent1"/>
          <w:lang w:val="en-US"/>
        </w:rPr>
      </w:pPr>
    </w:p>
    <w:p w14:paraId="472A26AE" w14:textId="77777777" w:rsidR="00463113" w:rsidRDefault="00463113" w:rsidP="00C44365">
      <w:pPr>
        <w:spacing w:line="276" w:lineRule="auto"/>
        <w:rPr>
          <w:color w:val="4472C4" w:themeColor="accent1"/>
          <w:lang w:val="en-US"/>
        </w:rPr>
      </w:pPr>
    </w:p>
    <w:p w14:paraId="1A8630DE" w14:textId="77777777" w:rsidR="00463113" w:rsidRDefault="00463113" w:rsidP="00C44365">
      <w:pPr>
        <w:spacing w:line="276" w:lineRule="auto"/>
        <w:rPr>
          <w:color w:val="4472C4" w:themeColor="accent1"/>
          <w:lang w:val="en-US"/>
        </w:rPr>
      </w:pPr>
    </w:p>
    <w:p w14:paraId="0423B0FF" w14:textId="77777777" w:rsidR="00463113" w:rsidRDefault="00463113" w:rsidP="00C44365">
      <w:pPr>
        <w:spacing w:line="276" w:lineRule="auto"/>
        <w:rPr>
          <w:color w:val="4472C4" w:themeColor="accent1"/>
          <w:lang w:val="en-US"/>
        </w:rPr>
      </w:pPr>
    </w:p>
    <w:p w14:paraId="74F6740E" w14:textId="77777777" w:rsidR="00463113" w:rsidRDefault="00463113" w:rsidP="00C44365">
      <w:pPr>
        <w:spacing w:line="276" w:lineRule="auto"/>
        <w:rPr>
          <w:color w:val="4472C4" w:themeColor="accent1"/>
          <w:lang w:val="en-US"/>
        </w:rPr>
      </w:pPr>
    </w:p>
    <w:p w14:paraId="76BDABEC" w14:textId="6849DED5" w:rsidR="00400EED" w:rsidRDefault="00AB0B93" w:rsidP="00C44365">
      <w:pPr>
        <w:spacing w:line="276" w:lineRule="auto"/>
        <w:rPr>
          <w:color w:val="4472C4" w:themeColor="accent1"/>
          <w:lang w:val="en-US"/>
        </w:rPr>
      </w:pPr>
      <w:r>
        <w:rPr>
          <w:color w:val="4472C4" w:themeColor="accent1"/>
          <w:lang w:val="en-US"/>
        </w:rPr>
        <w:t>6. Do you think the EU should extend recommendat</w:t>
      </w:r>
      <w:r w:rsidR="001C4AF9">
        <w:rPr>
          <w:color w:val="4472C4" w:themeColor="accent1"/>
          <w:lang w:val="en-US"/>
        </w:rPr>
        <w:t>i</w:t>
      </w:r>
      <w:r>
        <w:rPr>
          <w:color w:val="4472C4" w:themeColor="accent1"/>
          <w:lang w:val="en-US"/>
        </w:rPr>
        <w:t>ons for screening of other types of cancer, beyond breast, cervical and colorectal cancer?</w:t>
      </w:r>
    </w:p>
    <w:p w14:paraId="4B09D13D" w14:textId="52ACEDFF" w:rsidR="00AB0B93" w:rsidRDefault="00AB0B93" w:rsidP="00C44365">
      <w:pPr>
        <w:spacing w:line="276" w:lineRule="auto"/>
        <w:rPr>
          <w:color w:val="4472C4" w:themeColor="accent1"/>
          <w:lang w:val="en-US"/>
        </w:rPr>
      </w:pPr>
    </w:p>
    <w:p w14:paraId="4F332B80" w14:textId="79189B7F" w:rsidR="00AB0B93" w:rsidRDefault="00AB0B93" w:rsidP="00C44365">
      <w:pPr>
        <w:spacing w:line="276" w:lineRule="auto"/>
        <w:rPr>
          <w:color w:val="4472C4" w:themeColor="accent1"/>
          <w:lang w:val="en-US"/>
        </w:rPr>
      </w:pPr>
    </w:p>
    <w:p w14:paraId="2FC1A600" w14:textId="50E22F8B" w:rsidR="00AB0B93" w:rsidRPr="00B93F7D" w:rsidRDefault="00A713EC" w:rsidP="00AB0B93">
      <w:pPr>
        <w:pStyle w:val="ListParagraph"/>
        <w:numPr>
          <w:ilvl w:val="0"/>
          <w:numId w:val="10"/>
        </w:numPr>
        <w:spacing w:line="276" w:lineRule="auto"/>
        <w:rPr>
          <w:rFonts w:cstheme="minorHAnsi"/>
          <w:color w:val="000000" w:themeColor="text1"/>
          <w:lang w:val="en-US"/>
        </w:rPr>
      </w:pPr>
      <w:r w:rsidRPr="00B93F7D">
        <w:rPr>
          <w:rFonts w:cstheme="minorHAnsi"/>
          <w:color w:val="000000" w:themeColor="text1"/>
          <w:lang w:val="en-US"/>
        </w:rPr>
        <w:t>I</w:t>
      </w:r>
      <w:r w:rsidR="00AB0B93" w:rsidRPr="00B93F7D">
        <w:rPr>
          <w:rFonts w:cstheme="minorHAnsi"/>
          <w:color w:val="000000" w:themeColor="text1"/>
          <w:lang w:val="en-US"/>
        </w:rPr>
        <w:t>nclude screening for nutr</w:t>
      </w:r>
      <w:r w:rsidRPr="00B93F7D">
        <w:rPr>
          <w:rFonts w:cstheme="minorHAnsi"/>
          <w:color w:val="000000" w:themeColor="text1"/>
          <w:lang w:val="en-US"/>
        </w:rPr>
        <w:t>i</w:t>
      </w:r>
      <w:r w:rsidR="00AB0B93" w:rsidRPr="00B93F7D">
        <w:rPr>
          <w:rFonts w:cstheme="minorHAnsi"/>
          <w:color w:val="000000" w:themeColor="text1"/>
          <w:lang w:val="en-US"/>
        </w:rPr>
        <w:t>tional r</w:t>
      </w:r>
      <w:r w:rsidRPr="00B93F7D">
        <w:rPr>
          <w:rFonts w:cstheme="minorHAnsi"/>
          <w:color w:val="000000" w:themeColor="text1"/>
          <w:lang w:val="en-US"/>
        </w:rPr>
        <w:t>is</w:t>
      </w:r>
      <w:r w:rsidR="00AB0B93" w:rsidRPr="00B93F7D">
        <w:rPr>
          <w:rFonts w:cstheme="minorHAnsi"/>
          <w:color w:val="000000" w:themeColor="text1"/>
          <w:lang w:val="en-US"/>
        </w:rPr>
        <w:t xml:space="preserve">k </w:t>
      </w:r>
      <w:r w:rsidR="001C4AF9" w:rsidRPr="00B93F7D">
        <w:rPr>
          <w:rFonts w:cstheme="minorHAnsi"/>
          <w:color w:val="000000" w:themeColor="text1"/>
          <w:lang w:val="en-US"/>
        </w:rPr>
        <w:t xml:space="preserve">and </w:t>
      </w:r>
      <w:r w:rsidR="00AB0B93" w:rsidRPr="00B93F7D">
        <w:rPr>
          <w:rFonts w:cstheme="minorHAnsi"/>
          <w:color w:val="000000" w:themeColor="text1"/>
          <w:lang w:val="en-US"/>
        </w:rPr>
        <w:t>malnutr</w:t>
      </w:r>
      <w:r w:rsidRPr="00B93F7D">
        <w:rPr>
          <w:rFonts w:cstheme="minorHAnsi"/>
          <w:color w:val="000000" w:themeColor="text1"/>
          <w:lang w:val="en-US"/>
        </w:rPr>
        <w:t>i</w:t>
      </w:r>
      <w:r w:rsidR="00AB0B93" w:rsidRPr="00B93F7D">
        <w:rPr>
          <w:rFonts w:cstheme="minorHAnsi"/>
          <w:color w:val="000000" w:themeColor="text1"/>
          <w:lang w:val="en-US"/>
        </w:rPr>
        <w:t>tion</w:t>
      </w:r>
      <w:r w:rsidRPr="00B93F7D">
        <w:rPr>
          <w:rFonts w:cstheme="minorHAnsi"/>
          <w:color w:val="000000" w:themeColor="text1"/>
          <w:lang w:val="en-US"/>
        </w:rPr>
        <w:t xml:space="preserve"> (undernutr</w:t>
      </w:r>
      <w:r w:rsidR="001C4AF9" w:rsidRPr="00B93F7D">
        <w:rPr>
          <w:rFonts w:cstheme="minorHAnsi"/>
          <w:color w:val="000000" w:themeColor="text1"/>
          <w:lang w:val="en-US"/>
        </w:rPr>
        <w:t>i</w:t>
      </w:r>
      <w:r w:rsidRPr="00B93F7D">
        <w:rPr>
          <w:rFonts w:cstheme="minorHAnsi"/>
          <w:color w:val="000000" w:themeColor="text1"/>
          <w:lang w:val="en-US"/>
        </w:rPr>
        <w:t>tion)</w:t>
      </w:r>
      <w:r w:rsidR="001C4AF9" w:rsidRPr="00B93F7D">
        <w:rPr>
          <w:rFonts w:cstheme="minorHAnsi"/>
          <w:color w:val="000000" w:themeColor="text1"/>
          <w:lang w:val="en-US"/>
        </w:rPr>
        <w:t xml:space="preserve"> as a mandatory component of the screening of all types of cancer</w:t>
      </w:r>
      <w:r w:rsidRPr="00B93F7D">
        <w:rPr>
          <w:rFonts w:cstheme="minorHAnsi"/>
          <w:color w:val="000000" w:themeColor="text1"/>
          <w:lang w:val="en-US"/>
        </w:rPr>
        <w:t>.</w:t>
      </w:r>
    </w:p>
    <w:p w14:paraId="1046CCA7" w14:textId="02952BFC" w:rsidR="00B93F7D" w:rsidRPr="00B93F7D" w:rsidRDefault="00B93F7D" w:rsidP="00AB0B93">
      <w:pPr>
        <w:pStyle w:val="ListParagraph"/>
        <w:numPr>
          <w:ilvl w:val="0"/>
          <w:numId w:val="10"/>
        </w:numPr>
        <w:spacing w:line="276" w:lineRule="auto"/>
        <w:rPr>
          <w:color w:val="000000" w:themeColor="text1"/>
          <w:lang w:val="en-US"/>
        </w:rPr>
      </w:pPr>
      <w:r w:rsidRPr="00B93F7D">
        <w:rPr>
          <w:rFonts w:cstheme="minorHAnsi"/>
          <w:color w:val="000000" w:themeColor="text1"/>
          <w:lang w:val="en-US"/>
        </w:rPr>
        <w:t xml:space="preserve">Include the recommendation to provide effective and safe individualized nutrition care follow best practice principles and supported by the </w:t>
      </w:r>
      <w:r w:rsidRPr="00B93F7D">
        <w:rPr>
          <w:rFonts w:cstheme="minorHAnsi"/>
          <w:color w:val="333333"/>
          <w:shd w:val="clear" w:color="auto" w:fill="FFFFFF"/>
        </w:rPr>
        <w:t>nutrition care process</w:t>
      </w:r>
      <w:r w:rsidRPr="00B93F7D">
        <w:rPr>
          <w:rFonts w:ascii="Helvetica" w:hAnsi="Helvetica" w:cs="Helvetica"/>
          <w:color w:val="333333"/>
          <w:sz w:val="21"/>
          <w:szCs w:val="21"/>
          <w:shd w:val="clear" w:color="auto" w:fill="FFFFFF"/>
        </w:rPr>
        <w:t xml:space="preserve"> </w:t>
      </w:r>
      <w:r w:rsidRPr="00B93F7D">
        <w:rPr>
          <w:rFonts w:cstheme="minorHAnsi"/>
          <w:color w:val="333333"/>
          <w:shd w:val="clear" w:color="auto" w:fill="FFFFFF"/>
        </w:rPr>
        <w:t>model</w:t>
      </w:r>
      <w:r w:rsidRPr="00B93F7D">
        <w:rPr>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lang w:val="en-US"/>
        </w:rPr>
        <w:t xml:space="preserve"> </w:t>
      </w:r>
      <w:hyperlink r:id="rId8" w:history="1">
        <w:r>
          <w:rPr>
            <w:rStyle w:val="Hyperlink"/>
          </w:rPr>
          <w:t>http://www.efad.org/media/1186/ncp-sl_vision_paper_final_mar_2014.pdf</w:t>
        </w:r>
      </w:hyperlink>
    </w:p>
    <w:p w14:paraId="292EB9EE" w14:textId="77777777" w:rsidR="00A713EC" w:rsidRDefault="00A713EC" w:rsidP="00C44365">
      <w:pPr>
        <w:spacing w:line="276" w:lineRule="auto"/>
        <w:rPr>
          <w:color w:val="4472C4" w:themeColor="accent1"/>
          <w:lang w:val="en-US"/>
        </w:rPr>
      </w:pPr>
    </w:p>
    <w:p w14:paraId="086F8959" w14:textId="77777777" w:rsidR="00A713EC" w:rsidRDefault="00A713EC">
      <w:pPr>
        <w:rPr>
          <w:color w:val="4472C4" w:themeColor="accent1"/>
          <w:lang w:val="en-US"/>
        </w:rPr>
      </w:pPr>
      <w:r>
        <w:rPr>
          <w:color w:val="4472C4" w:themeColor="accent1"/>
          <w:lang w:val="en-US"/>
        </w:rPr>
        <w:br w:type="page"/>
      </w:r>
    </w:p>
    <w:p w14:paraId="0322FB24" w14:textId="77777777" w:rsidR="000E419B" w:rsidRDefault="000E419B" w:rsidP="00C44365">
      <w:pPr>
        <w:spacing w:line="276" w:lineRule="auto"/>
        <w:rPr>
          <w:color w:val="4472C4" w:themeColor="accent1"/>
          <w:lang w:val="en-US"/>
        </w:rPr>
      </w:pPr>
    </w:p>
    <w:p w14:paraId="03B3E2F2" w14:textId="77777777" w:rsidR="00463113" w:rsidRDefault="00463113" w:rsidP="00C44365">
      <w:pPr>
        <w:spacing w:line="276" w:lineRule="auto"/>
        <w:rPr>
          <w:color w:val="4472C4" w:themeColor="accent1"/>
          <w:lang w:val="en-US"/>
        </w:rPr>
      </w:pPr>
    </w:p>
    <w:p w14:paraId="13C8A4F6" w14:textId="77777777" w:rsidR="00463113" w:rsidRDefault="00463113" w:rsidP="00C44365">
      <w:pPr>
        <w:spacing w:line="276" w:lineRule="auto"/>
        <w:rPr>
          <w:color w:val="4472C4" w:themeColor="accent1"/>
          <w:lang w:val="en-US"/>
        </w:rPr>
      </w:pPr>
    </w:p>
    <w:p w14:paraId="6B6A5E0E" w14:textId="27160B9F" w:rsidR="00A713EC" w:rsidRDefault="00C44365" w:rsidP="00C44365">
      <w:pPr>
        <w:spacing w:line="276" w:lineRule="auto"/>
        <w:rPr>
          <w:color w:val="4472C4" w:themeColor="accent1"/>
          <w:lang w:val="en-US"/>
        </w:rPr>
      </w:pPr>
      <w:r w:rsidRPr="00D13D68">
        <w:rPr>
          <w:color w:val="4472C4" w:themeColor="accent1"/>
          <w:lang w:val="en-US"/>
        </w:rPr>
        <w:t xml:space="preserve">8.  What could Europe do to ensure that cancer patients across Europe receive the best </w:t>
      </w:r>
    </w:p>
    <w:p w14:paraId="5409EC51" w14:textId="152811C2" w:rsidR="00C44365" w:rsidRPr="00C47CCD" w:rsidRDefault="00C44365" w:rsidP="00C44365">
      <w:pPr>
        <w:spacing w:line="276" w:lineRule="auto"/>
        <w:rPr>
          <w:color w:val="4472C4" w:themeColor="accent1"/>
          <w:lang w:val="en-US"/>
        </w:rPr>
      </w:pPr>
      <w:r w:rsidRPr="00D13D68">
        <w:rPr>
          <w:color w:val="4472C4" w:themeColor="accent1"/>
          <w:lang w:val="en-US"/>
        </w:rPr>
        <w:t>available treatment at an affordable price, independently of where they live?</w:t>
      </w:r>
    </w:p>
    <w:p w14:paraId="73C21F90" w14:textId="77777777" w:rsidR="003B7D8C" w:rsidRDefault="003B7D8C" w:rsidP="00C44365">
      <w:pPr>
        <w:spacing w:line="276" w:lineRule="auto"/>
        <w:rPr>
          <w:lang w:val="en-US"/>
        </w:rPr>
      </w:pPr>
    </w:p>
    <w:p w14:paraId="0BAEA58D" w14:textId="04A98314" w:rsidR="000C79CC" w:rsidRPr="004770A3" w:rsidRDefault="003B7D8C" w:rsidP="00C44365">
      <w:pPr>
        <w:spacing w:line="276" w:lineRule="auto"/>
        <w:rPr>
          <w:rFonts w:cstheme="minorHAnsi"/>
          <w:lang w:val="en-US"/>
        </w:rPr>
      </w:pPr>
      <w:r w:rsidRPr="004770A3">
        <w:rPr>
          <w:rFonts w:cstheme="minorHAnsi"/>
          <w:lang w:val="en-US"/>
        </w:rPr>
        <w:t xml:space="preserve">Key areas for Europe to add value </w:t>
      </w:r>
      <w:r w:rsidR="00E842AC" w:rsidRPr="004770A3">
        <w:rPr>
          <w:rFonts w:cstheme="minorHAnsi"/>
          <w:lang w:val="en-US"/>
        </w:rPr>
        <w:t>and support national policies</w:t>
      </w:r>
      <w:r w:rsidR="000C79CC" w:rsidRPr="004770A3">
        <w:rPr>
          <w:rFonts w:cstheme="minorHAnsi"/>
          <w:lang w:val="en-US"/>
        </w:rPr>
        <w:t xml:space="preserve"> are:</w:t>
      </w:r>
    </w:p>
    <w:p w14:paraId="4A41A284" w14:textId="2B4A1404" w:rsidR="00595B04" w:rsidRPr="004770A3" w:rsidRDefault="000C79CC" w:rsidP="000C79CC">
      <w:pPr>
        <w:pStyle w:val="ListParagraph"/>
        <w:numPr>
          <w:ilvl w:val="0"/>
          <w:numId w:val="5"/>
        </w:numPr>
        <w:spacing w:line="276" w:lineRule="auto"/>
        <w:rPr>
          <w:rFonts w:cstheme="minorHAnsi"/>
          <w:lang w:val="en-US"/>
        </w:rPr>
      </w:pPr>
      <w:r w:rsidRPr="004770A3">
        <w:rPr>
          <w:rFonts w:cstheme="minorHAnsi"/>
          <w:lang w:val="en-US"/>
        </w:rPr>
        <w:t xml:space="preserve">support </w:t>
      </w:r>
      <w:proofErr w:type="gramStart"/>
      <w:r w:rsidRPr="004770A3">
        <w:rPr>
          <w:rFonts w:cstheme="minorHAnsi"/>
          <w:lang w:val="en-US"/>
        </w:rPr>
        <w:t>patient</w:t>
      </w:r>
      <w:r w:rsidR="00E54F85" w:rsidRPr="004770A3">
        <w:rPr>
          <w:rFonts w:cstheme="minorHAnsi"/>
          <w:lang w:val="en-US"/>
        </w:rPr>
        <w:t>s</w:t>
      </w:r>
      <w:proofErr w:type="gramEnd"/>
      <w:r w:rsidR="00463113" w:rsidRPr="004770A3">
        <w:rPr>
          <w:rFonts w:cstheme="minorHAnsi"/>
          <w:lang w:val="en-US"/>
        </w:rPr>
        <w:t xml:space="preserve"> </w:t>
      </w:r>
      <w:r w:rsidR="001B13FF" w:rsidRPr="004770A3">
        <w:rPr>
          <w:rFonts w:cstheme="minorHAnsi"/>
          <w:lang w:val="en-US"/>
        </w:rPr>
        <w:t>self</w:t>
      </w:r>
      <w:r w:rsidR="000A0F33" w:rsidRPr="004770A3">
        <w:rPr>
          <w:rFonts w:cstheme="minorHAnsi"/>
          <w:lang w:val="en-US"/>
        </w:rPr>
        <w:t>-</w:t>
      </w:r>
      <w:r w:rsidR="008E2F2E" w:rsidRPr="004770A3">
        <w:rPr>
          <w:rFonts w:cstheme="minorHAnsi"/>
          <w:lang w:val="en-US"/>
        </w:rPr>
        <w:t xml:space="preserve">disease </w:t>
      </w:r>
      <w:r w:rsidR="001B13FF" w:rsidRPr="004770A3">
        <w:rPr>
          <w:rFonts w:cstheme="minorHAnsi"/>
          <w:lang w:val="en-US"/>
        </w:rPr>
        <w:t xml:space="preserve">management </w:t>
      </w:r>
      <w:r w:rsidR="00E54F85" w:rsidRPr="004770A3">
        <w:rPr>
          <w:rFonts w:cstheme="minorHAnsi"/>
          <w:lang w:val="en-US"/>
        </w:rPr>
        <w:t>among other</w:t>
      </w:r>
      <w:r w:rsidR="00595B04" w:rsidRPr="004770A3">
        <w:rPr>
          <w:rFonts w:cstheme="minorHAnsi"/>
          <w:lang w:val="en-US"/>
        </w:rPr>
        <w:t>s</w:t>
      </w:r>
      <w:r w:rsidR="00E54F85" w:rsidRPr="004770A3">
        <w:rPr>
          <w:rFonts w:cstheme="minorHAnsi"/>
          <w:lang w:val="en-US"/>
        </w:rPr>
        <w:t xml:space="preserve"> through patients' versions of treatment guidelines, including nutritio</w:t>
      </w:r>
      <w:r w:rsidR="00595B04" w:rsidRPr="004770A3">
        <w:rPr>
          <w:rFonts w:cstheme="minorHAnsi"/>
          <w:lang w:val="en-US"/>
        </w:rPr>
        <w:t>n</w:t>
      </w:r>
      <w:r w:rsidR="00463113" w:rsidRPr="004770A3">
        <w:rPr>
          <w:rFonts w:cstheme="minorHAnsi"/>
          <w:lang w:val="en-US"/>
        </w:rPr>
        <w:t>;</w:t>
      </w:r>
    </w:p>
    <w:p w14:paraId="050BC9B5" w14:textId="16AB2AF6" w:rsidR="00E54F85" w:rsidRPr="004770A3" w:rsidRDefault="00E54F85" w:rsidP="000C79CC">
      <w:pPr>
        <w:pStyle w:val="ListParagraph"/>
        <w:numPr>
          <w:ilvl w:val="0"/>
          <w:numId w:val="5"/>
        </w:numPr>
        <w:spacing w:line="276" w:lineRule="auto"/>
        <w:rPr>
          <w:rFonts w:cstheme="minorHAnsi"/>
          <w:lang w:val="en-US"/>
        </w:rPr>
      </w:pPr>
      <w:r w:rsidRPr="004770A3">
        <w:rPr>
          <w:rFonts w:cstheme="minorHAnsi"/>
          <w:lang w:val="en-US"/>
        </w:rPr>
        <w:t xml:space="preserve">support European </w:t>
      </w:r>
      <w:r w:rsidR="004770A3">
        <w:rPr>
          <w:rFonts w:cstheme="minorHAnsi"/>
          <w:lang w:val="en-US"/>
        </w:rPr>
        <w:t xml:space="preserve">heatlh professionals' </w:t>
      </w:r>
      <w:r w:rsidRPr="004770A3">
        <w:rPr>
          <w:rFonts w:cstheme="minorHAnsi"/>
          <w:lang w:val="en-US"/>
        </w:rPr>
        <w:t xml:space="preserve">societies to improve curricula </w:t>
      </w:r>
      <w:r w:rsidR="004770A3">
        <w:rPr>
          <w:rFonts w:cstheme="minorHAnsi"/>
          <w:lang w:val="en-US"/>
        </w:rPr>
        <w:t xml:space="preserve">and </w:t>
      </w:r>
      <w:r w:rsidRPr="004770A3">
        <w:rPr>
          <w:rFonts w:cstheme="minorHAnsi"/>
          <w:lang w:val="en-US"/>
        </w:rPr>
        <w:t xml:space="preserve">education programs regarding </w:t>
      </w:r>
      <w:r w:rsidR="001B13FF" w:rsidRPr="004770A3">
        <w:rPr>
          <w:rFonts w:cstheme="minorHAnsi"/>
          <w:lang w:val="en-US"/>
        </w:rPr>
        <w:t xml:space="preserve">prevention, </w:t>
      </w:r>
      <w:r w:rsidRPr="004770A3">
        <w:rPr>
          <w:rFonts w:cstheme="minorHAnsi"/>
          <w:lang w:val="en-US"/>
        </w:rPr>
        <w:t>treatment and recovery</w:t>
      </w:r>
      <w:r w:rsidR="00C47CCD" w:rsidRPr="004770A3">
        <w:rPr>
          <w:rFonts w:cstheme="minorHAnsi"/>
          <w:lang w:val="en-US"/>
        </w:rPr>
        <w:t xml:space="preserve"> </w:t>
      </w:r>
      <w:r w:rsidRPr="004770A3">
        <w:rPr>
          <w:rFonts w:cstheme="minorHAnsi"/>
          <w:lang w:val="en-US"/>
        </w:rPr>
        <w:t>including nutr</w:t>
      </w:r>
      <w:r w:rsidR="001B13FF" w:rsidRPr="004770A3">
        <w:rPr>
          <w:rFonts w:cstheme="minorHAnsi"/>
          <w:lang w:val="en-US"/>
        </w:rPr>
        <w:t>i</w:t>
      </w:r>
      <w:r w:rsidRPr="004770A3">
        <w:rPr>
          <w:rFonts w:cstheme="minorHAnsi"/>
          <w:lang w:val="en-US"/>
        </w:rPr>
        <w:t>tional care;</w:t>
      </w:r>
    </w:p>
    <w:p w14:paraId="7013AAED" w14:textId="1C932BF5" w:rsidR="00E54F85" w:rsidRPr="004770A3" w:rsidRDefault="00E54F85" w:rsidP="000C79CC">
      <w:pPr>
        <w:pStyle w:val="ListParagraph"/>
        <w:numPr>
          <w:ilvl w:val="0"/>
          <w:numId w:val="5"/>
        </w:numPr>
        <w:spacing w:line="276" w:lineRule="auto"/>
        <w:rPr>
          <w:rFonts w:cstheme="minorHAnsi"/>
          <w:lang w:val="en-US"/>
        </w:rPr>
      </w:pPr>
      <w:r w:rsidRPr="004770A3">
        <w:rPr>
          <w:rFonts w:cstheme="minorHAnsi"/>
          <w:lang w:val="en-US"/>
        </w:rPr>
        <w:t xml:space="preserve">support exchange of </w:t>
      </w:r>
      <w:r w:rsidR="00595B04" w:rsidRPr="004770A3">
        <w:rPr>
          <w:rFonts w:cstheme="minorHAnsi"/>
          <w:lang w:val="en-US"/>
        </w:rPr>
        <w:t>g</w:t>
      </w:r>
      <w:r w:rsidRPr="004770A3">
        <w:rPr>
          <w:rFonts w:cstheme="minorHAnsi"/>
          <w:lang w:val="en-US"/>
        </w:rPr>
        <w:t xml:space="preserve">ood </w:t>
      </w:r>
      <w:r w:rsidR="00595B04" w:rsidRPr="004770A3">
        <w:rPr>
          <w:rFonts w:cstheme="minorHAnsi"/>
          <w:lang w:val="en-US"/>
        </w:rPr>
        <w:t>p</w:t>
      </w:r>
      <w:r w:rsidRPr="004770A3">
        <w:rPr>
          <w:rFonts w:cstheme="minorHAnsi"/>
          <w:lang w:val="en-US"/>
        </w:rPr>
        <w:t>ractices, ENHA supports such process, see www.european-nutrition.org</w:t>
      </w:r>
      <w:r w:rsidR="00595B04" w:rsidRPr="004770A3">
        <w:rPr>
          <w:rFonts w:cstheme="minorHAnsi"/>
          <w:lang w:val="en-US"/>
        </w:rPr>
        <w:t>;</w:t>
      </w:r>
    </w:p>
    <w:p w14:paraId="13BE6592" w14:textId="5061D608" w:rsidR="004770A3" w:rsidRPr="004770A3" w:rsidRDefault="004C738E" w:rsidP="004770A3">
      <w:pPr>
        <w:pStyle w:val="ListParagraph"/>
        <w:numPr>
          <w:ilvl w:val="0"/>
          <w:numId w:val="5"/>
        </w:numPr>
        <w:spacing w:line="276" w:lineRule="auto"/>
        <w:rPr>
          <w:rFonts w:cstheme="minorHAnsi"/>
          <w:lang w:val="en-US"/>
        </w:rPr>
      </w:pPr>
      <w:r w:rsidRPr="004770A3">
        <w:rPr>
          <w:rFonts w:cstheme="minorHAnsi"/>
          <w:lang w:val="en-US"/>
        </w:rPr>
        <w:t>utili</w:t>
      </w:r>
      <w:r w:rsidR="008E2F2E" w:rsidRPr="004770A3">
        <w:rPr>
          <w:rFonts w:cstheme="minorHAnsi"/>
          <w:lang w:val="en-US"/>
        </w:rPr>
        <w:t>z</w:t>
      </w:r>
      <w:r w:rsidRPr="004770A3">
        <w:rPr>
          <w:rFonts w:cstheme="minorHAnsi"/>
          <w:lang w:val="en-US"/>
        </w:rPr>
        <w:t>e</w:t>
      </w:r>
      <w:r w:rsidR="00C47CCD" w:rsidRPr="004770A3">
        <w:rPr>
          <w:rFonts w:cstheme="minorHAnsi"/>
          <w:lang w:val="en-US"/>
        </w:rPr>
        <w:t xml:space="preserve"> </w:t>
      </w:r>
      <w:r w:rsidR="004770A3">
        <w:rPr>
          <w:rFonts w:cstheme="minorHAnsi"/>
          <w:lang w:val="en-US"/>
        </w:rPr>
        <w:t xml:space="preserve">existing </w:t>
      </w:r>
      <w:r w:rsidR="00D0690F" w:rsidRPr="004770A3">
        <w:rPr>
          <w:rFonts w:cstheme="minorHAnsi"/>
          <w:lang w:val="en-US"/>
        </w:rPr>
        <w:t>networks</w:t>
      </w:r>
      <w:r w:rsidR="001B13FF" w:rsidRPr="004770A3">
        <w:rPr>
          <w:rFonts w:cstheme="minorHAnsi"/>
          <w:lang w:val="en-US"/>
        </w:rPr>
        <w:t xml:space="preserve"> </w:t>
      </w:r>
      <w:r w:rsidR="00595B04" w:rsidRPr="004770A3">
        <w:rPr>
          <w:rFonts w:cstheme="minorHAnsi"/>
          <w:lang w:val="en-US"/>
        </w:rPr>
        <w:t xml:space="preserve">of </w:t>
      </w:r>
      <w:r w:rsidR="001B13FF" w:rsidRPr="004770A3">
        <w:rPr>
          <w:rFonts w:cstheme="minorHAnsi"/>
          <w:lang w:val="en-US"/>
        </w:rPr>
        <w:t xml:space="preserve">European patient </w:t>
      </w:r>
      <w:r w:rsidRPr="004770A3">
        <w:rPr>
          <w:rFonts w:cstheme="minorHAnsi"/>
          <w:lang w:val="en-US"/>
        </w:rPr>
        <w:t>organi</w:t>
      </w:r>
      <w:r w:rsidR="008E2F2E" w:rsidRPr="004770A3">
        <w:rPr>
          <w:rFonts w:cstheme="minorHAnsi"/>
          <w:lang w:val="en-US"/>
        </w:rPr>
        <w:t>z</w:t>
      </w:r>
      <w:r w:rsidRPr="004770A3">
        <w:rPr>
          <w:rFonts w:cstheme="minorHAnsi"/>
          <w:lang w:val="en-US"/>
        </w:rPr>
        <w:t>ations</w:t>
      </w:r>
      <w:r w:rsidR="001B13FF" w:rsidRPr="004770A3">
        <w:rPr>
          <w:rFonts w:cstheme="minorHAnsi"/>
          <w:lang w:val="en-US"/>
        </w:rPr>
        <w:t xml:space="preserve"> and NGO's like ENHA</w:t>
      </w:r>
      <w:r w:rsidR="004770A3" w:rsidRPr="004770A3">
        <w:rPr>
          <w:rFonts w:cstheme="minorHAnsi"/>
          <w:lang w:val="en-US"/>
        </w:rPr>
        <w:t xml:space="preserve"> and initiatives for healthy food and catering, like farm to fork, </w:t>
      </w:r>
      <w:r w:rsidR="004770A3" w:rsidRPr="004770A3">
        <w:rPr>
          <w:rFonts w:cstheme="minorHAnsi"/>
          <w:lang w:val="en-GB"/>
        </w:rPr>
        <w:t>ec.europa.eu/food/farm2fork_en</w:t>
      </w:r>
    </w:p>
    <w:p w14:paraId="0F76AC92" w14:textId="77777777" w:rsidR="00C44365" w:rsidRDefault="00C44365" w:rsidP="00C44365">
      <w:pPr>
        <w:spacing w:line="276" w:lineRule="auto"/>
        <w:rPr>
          <w:lang w:val="en-US"/>
        </w:rPr>
      </w:pPr>
    </w:p>
    <w:p w14:paraId="7C7F1CE5" w14:textId="5591A49F" w:rsidR="00AB757F" w:rsidRDefault="00AB757F" w:rsidP="00C44365">
      <w:pPr>
        <w:spacing w:line="276" w:lineRule="auto"/>
        <w:rPr>
          <w:lang w:val="en-US"/>
        </w:rPr>
      </w:pPr>
    </w:p>
    <w:p w14:paraId="15B322DA" w14:textId="7C51EDE9" w:rsidR="00A713EC" w:rsidRDefault="00A713EC" w:rsidP="00C44365">
      <w:pPr>
        <w:spacing w:line="276" w:lineRule="auto"/>
        <w:rPr>
          <w:color w:val="4472C4" w:themeColor="accent1"/>
          <w:lang w:val="en-US"/>
        </w:rPr>
      </w:pPr>
      <w:r w:rsidRPr="00A713EC">
        <w:rPr>
          <w:color w:val="4472C4" w:themeColor="accent1"/>
          <w:lang w:val="en-US"/>
        </w:rPr>
        <w:t xml:space="preserve">9. Do you believe that you know where to find sufficient information about available cancer </w:t>
      </w:r>
      <w:r w:rsidR="00F8590C">
        <w:rPr>
          <w:color w:val="4472C4" w:themeColor="accent1"/>
          <w:lang w:val="en-US"/>
        </w:rPr>
        <w:t>t</w:t>
      </w:r>
      <w:r w:rsidRPr="00A713EC">
        <w:rPr>
          <w:color w:val="4472C4" w:themeColor="accent1"/>
          <w:lang w:val="en-US"/>
        </w:rPr>
        <w:t>reatment services where you live?</w:t>
      </w:r>
    </w:p>
    <w:p w14:paraId="61D647CE" w14:textId="77777777" w:rsidR="00A713EC" w:rsidRDefault="00A713EC" w:rsidP="00C44365">
      <w:pPr>
        <w:spacing w:line="276" w:lineRule="auto"/>
        <w:rPr>
          <w:color w:val="4472C4" w:themeColor="accent1"/>
          <w:lang w:val="en-US"/>
        </w:rPr>
      </w:pPr>
    </w:p>
    <w:p w14:paraId="4F654D84" w14:textId="4D444593" w:rsidR="00A713EC" w:rsidRDefault="00A713EC" w:rsidP="00C44365">
      <w:pPr>
        <w:spacing w:line="276" w:lineRule="auto"/>
        <w:rPr>
          <w:lang w:val="en-US"/>
        </w:rPr>
      </w:pPr>
      <w:r>
        <w:rPr>
          <w:color w:val="4472C4" w:themeColor="accent1"/>
          <w:lang w:val="en-US"/>
        </w:rPr>
        <w:t>+ questions 10+11:</w:t>
      </w:r>
      <w:r>
        <w:rPr>
          <w:lang w:val="en-US"/>
        </w:rPr>
        <w:br/>
      </w:r>
    </w:p>
    <w:p w14:paraId="6253EF13" w14:textId="3E9BDD75" w:rsidR="00A713EC" w:rsidRDefault="00A713EC" w:rsidP="00C44365">
      <w:pPr>
        <w:spacing w:line="276" w:lineRule="auto"/>
        <w:rPr>
          <w:lang w:val="en-US"/>
        </w:rPr>
      </w:pPr>
      <w:r>
        <w:rPr>
          <w:lang w:val="en-US"/>
        </w:rPr>
        <w:t>Stress the importance to include information to patients about their nutritional status and care options. Together with t</w:t>
      </w:r>
      <w:r w:rsidR="00F8590C">
        <w:rPr>
          <w:lang w:val="en-US"/>
        </w:rPr>
        <w:t>he</w:t>
      </w:r>
      <w:r>
        <w:rPr>
          <w:lang w:val="en-US"/>
        </w:rPr>
        <w:t xml:space="preserve"> European Patient Forum (EPF)</w:t>
      </w:r>
      <w:r w:rsidR="00B93F7D">
        <w:rPr>
          <w:lang w:val="en-US"/>
        </w:rPr>
        <w:t xml:space="preserve">, </w:t>
      </w:r>
      <w:r w:rsidR="008E2F2E">
        <w:rPr>
          <w:lang w:val="en-US"/>
        </w:rPr>
        <w:t xml:space="preserve">ESPEN, </w:t>
      </w:r>
      <w:r>
        <w:rPr>
          <w:lang w:val="en-US"/>
        </w:rPr>
        <w:t>ECPC,</w:t>
      </w:r>
      <w:r w:rsidR="00B93F7D">
        <w:rPr>
          <w:lang w:val="en-US"/>
        </w:rPr>
        <w:t xml:space="preserve"> EFAD and</w:t>
      </w:r>
      <w:r>
        <w:rPr>
          <w:lang w:val="en-US"/>
        </w:rPr>
        <w:t xml:space="preserve"> ENHA works on developing </w:t>
      </w:r>
      <w:r w:rsidR="004C738E">
        <w:rPr>
          <w:lang w:val="en-US"/>
        </w:rPr>
        <w:t>laypeople</w:t>
      </w:r>
      <w:r>
        <w:rPr>
          <w:lang w:val="en-US"/>
        </w:rPr>
        <w:t>/patients' versions of clinical guidelines.</w:t>
      </w:r>
    </w:p>
    <w:p w14:paraId="5543374E" w14:textId="05D4F397" w:rsidR="00595B04" w:rsidRDefault="00595B04" w:rsidP="00C44365">
      <w:pPr>
        <w:spacing w:line="276" w:lineRule="auto"/>
        <w:rPr>
          <w:lang w:val="en-US"/>
        </w:rPr>
      </w:pPr>
    </w:p>
    <w:p w14:paraId="3402C831" w14:textId="69C6C136" w:rsidR="00595B04" w:rsidRDefault="00595B04" w:rsidP="00C44365">
      <w:pPr>
        <w:spacing w:line="276" w:lineRule="auto"/>
        <w:rPr>
          <w:lang w:val="en-US"/>
        </w:rPr>
      </w:pPr>
    </w:p>
    <w:p w14:paraId="08EF246A" w14:textId="5954AA48" w:rsidR="00595B04" w:rsidRDefault="00595B04" w:rsidP="00C44365">
      <w:pPr>
        <w:spacing w:line="276" w:lineRule="auto"/>
        <w:rPr>
          <w:lang w:val="en-US"/>
        </w:rPr>
      </w:pPr>
    </w:p>
    <w:p w14:paraId="201579B4" w14:textId="72EAB74B" w:rsidR="00595B04" w:rsidRDefault="00595B04" w:rsidP="00C44365">
      <w:pPr>
        <w:spacing w:line="276" w:lineRule="auto"/>
        <w:rPr>
          <w:lang w:val="en-US"/>
        </w:rPr>
      </w:pPr>
    </w:p>
    <w:p w14:paraId="3186AE56" w14:textId="16DAD6E9" w:rsidR="00595B04" w:rsidRDefault="00595B04" w:rsidP="00C44365">
      <w:pPr>
        <w:spacing w:line="276" w:lineRule="auto"/>
        <w:rPr>
          <w:lang w:val="en-US"/>
        </w:rPr>
      </w:pPr>
    </w:p>
    <w:p w14:paraId="64736EED" w14:textId="3B736279" w:rsidR="00595B04" w:rsidRDefault="00595B04" w:rsidP="00C44365">
      <w:pPr>
        <w:spacing w:line="276" w:lineRule="auto"/>
        <w:rPr>
          <w:lang w:val="en-US"/>
        </w:rPr>
      </w:pPr>
    </w:p>
    <w:p w14:paraId="549596C5" w14:textId="09C5E31B" w:rsidR="00595B04" w:rsidRDefault="00595B04" w:rsidP="00C44365">
      <w:pPr>
        <w:spacing w:line="276" w:lineRule="auto"/>
        <w:rPr>
          <w:lang w:val="en-US"/>
        </w:rPr>
      </w:pPr>
    </w:p>
    <w:p w14:paraId="07A626A1" w14:textId="0C249B39" w:rsidR="00595B04" w:rsidRDefault="00595B04" w:rsidP="00C44365">
      <w:pPr>
        <w:spacing w:line="276" w:lineRule="auto"/>
        <w:rPr>
          <w:lang w:val="en-US"/>
        </w:rPr>
      </w:pPr>
    </w:p>
    <w:p w14:paraId="09345E71" w14:textId="77777777" w:rsidR="00FF686F" w:rsidRDefault="00FF686F" w:rsidP="00C44365">
      <w:pPr>
        <w:spacing w:line="276" w:lineRule="auto"/>
        <w:rPr>
          <w:color w:val="4472C4" w:themeColor="accent1"/>
          <w:lang w:val="en-US"/>
        </w:rPr>
      </w:pPr>
    </w:p>
    <w:p w14:paraId="5EC867FC" w14:textId="77777777" w:rsidR="00FF686F" w:rsidRDefault="00FF686F" w:rsidP="00C44365">
      <w:pPr>
        <w:spacing w:line="276" w:lineRule="auto"/>
        <w:rPr>
          <w:color w:val="4472C4" w:themeColor="accent1"/>
          <w:lang w:val="en-US"/>
        </w:rPr>
      </w:pPr>
    </w:p>
    <w:p w14:paraId="3827F007" w14:textId="77777777" w:rsidR="00FF686F" w:rsidRDefault="00FF686F" w:rsidP="00C44365">
      <w:pPr>
        <w:spacing w:line="276" w:lineRule="auto"/>
        <w:rPr>
          <w:color w:val="4472C4" w:themeColor="accent1"/>
          <w:lang w:val="en-US"/>
        </w:rPr>
      </w:pPr>
    </w:p>
    <w:p w14:paraId="1EE0CCEE" w14:textId="77777777" w:rsidR="00FF686F" w:rsidRDefault="00FF686F" w:rsidP="00C44365">
      <w:pPr>
        <w:spacing w:line="276" w:lineRule="auto"/>
        <w:rPr>
          <w:color w:val="4472C4" w:themeColor="accent1"/>
          <w:lang w:val="en-US"/>
        </w:rPr>
      </w:pPr>
    </w:p>
    <w:p w14:paraId="122883D0" w14:textId="77777777" w:rsidR="00FF686F" w:rsidRDefault="00FF686F" w:rsidP="00C44365">
      <w:pPr>
        <w:spacing w:line="276" w:lineRule="auto"/>
        <w:rPr>
          <w:color w:val="4472C4" w:themeColor="accent1"/>
          <w:lang w:val="en-US"/>
        </w:rPr>
      </w:pPr>
    </w:p>
    <w:p w14:paraId="6436B3F5" w14:textId="77777777" w:rsidR="00FF686F" w:rsidRDefault="00FF686F" w:rsidP="00C44365">
      <w:pPr>
        <w:spacing w:line="276" w:lineRule="auto"/>
        <w:rPr>
          <w:color w:val="4472C4" w:themeColor="accent1"/>
          <w:lang w:val="en-US"/>
        </w:rPr>
      </w:pPr>
    </w:p>
    <w:p w14:paraId="7A93127E" w14:textId="77777777" w:rsidR="00FF686F" w:rsidRDefault="00FF686F" w:rsidP="00C44365">
      <w:pPr>
        <w:spacing w:line="276" w:lineRule="auto"/>
        <w:rPr>
          <w:color w:val="4472C4" w:themeColor="accent1"/>
          <w:lang w:val="en-US"/>
        </w:rPr>
      </w:pPr>
    </w:p>
    <w:p w14:paraId="70942BB4" w14:textId="77777777" w:rsidR="00FF686F" w:rsidRDefault="00FF686F" w:rsidP="00C44365">
      <w:pPr>
        <w:spacing w:line="276" w:lineRule="auto"/>
        <w:rPr>
          <w:color w:val="4472C4" w:themeColor="accent1"/>
          <w:lang w:val="en-US"/>
        </w:rPr>
      </w:pPr>
    </w:p>
    <w:p w14:paraId="7D675648" w14:textId="77396993" w:rsidR="00595B04" w:rsidRPr="00595B04" w:rsidRDefault="00595B04" w:rsidP="00C44365">
      <w:pPr>
        <w:spacing w:line="276" w:lineRule="auto"/>
        <w:rPr>
          <w:color w:val="4472C4" w:themeColor="accent1"/>
          <w:lang w:val="en-US"/>
        </w:rPr>
      </w:pPr>
      <w:r w:rsidRPr="00595B04">
        <w:rPr>
          <w:color w:val="4472C4" w:themeColor="accent1"/>
          <w:lang w:val="en-US"/>
        </w:rPr>
        <w:t>17. Do you know or have experience of any particularly good practice in supporting cancer survivors, or do you have any suggestions how this could be done?</w:t>
      </w:r>
    </w:p>
    <w:p w14:paraId="67C7B3AE" w14:textId="7345158A" w:rsidR="00595B04" w:rsidRDefault="00595B04" w:rsidP="00C44365">
      <w:pPr>
        <w:spacing w:line="276" w:lineRule="auto"/>
        <w:rPr>
          <w:lang w:val="en-US"/>
        </w:rPr>
      </w:pPr>
    </w:p>
    <w:p w14:paraId="3C584E96" w14:textId="680877B2" w:rsidR="00595B04" w:rsidRDefault="000A4990" w:rsidP="00C44365">
      <w:pPr>
        <w:spacing w:line="276" w:lineRule="auto"/>
        <w:rPr>
          <w:lang w:val="en-US"/>
        </w:rPr>
      </w:pPr>
      <w:r>
        <w:rPr>
          <w:lang w:val="en-US"/>
        </w:rPr>
        <w:t xml:space="preserve">Two years ago, </w:t>
      </w:r>
      <w:r w:rsidR="00595B04">
        <w:rPr>
          <w:lang w:val="en-US"/>
        </w:rPr>
        <w:t xml:space="preserve">ENHA started to publish </w:t>
      </w:r>
      <w:r>
        <w:rPr>
          <w:lang w:val="en-US"/>
        </w:rPr>
        <w:t>g</w:t>
      </w:r>
      <w:r w:rsidR="00595B04">
        <w:rPr>
          <w:lang w:val="en-US"/>
        </w:rPr>
        <w:t xml:space="preserve">ood </w:t>
      </w:r>
      <w:r>
        <w:rPr>
          <w:lang w:val="en-US"/>
        </w:rPr>
        <w:t>p</w:t>
      </w:r>
      <w:r w:rsidR="00595B04">
        <w:rPr>
          <w:lang w:val="en-US"/>
        </w:rPr>
        <w:t>ractices in nutritional care across Europe. The input is curren</w:t>
      </w:r>
      <w:r>
        <w:rPr>
          <w:lang w:val="en-US"/>
        </w:rPr>
        <w:t>tl</w:t>
      </w:r>
      <w:r w:rsidR="00595B04">
        <w:rPr>
          <w:lang w:val="en-US"/>
        </w:rPr>
        <w:t>y</w:t>
      </w:r>
      <w:r>
        <w:rPr>
          <w:lang w:val="en-US"/>
        </w:rPr>
        <w:t xml:space="preserve"> </w:t>
      </w:r>
      <w:r w:rsidR="00595B04">
        <w:rPr>
          <w:lang w:val="en-US"/>
        </w:rPr>
        <w:t>driven</w:t>
      </w:r>
      <w:r>
        <w:rPr>
          <w:lang w:val="en-US"/>
        </w:rPr>
        <w:t xml:space="preserve"> and provided</w:t>
      </w:r>
      <w:r w:rsidR="00595B04">
        <w:rPr>
          <w:lang w:val="en-US"/>
        </w:rPr>
        <w:t xml:space="preserve"> by the </w:t>
      </w:r>
      <w:r>
        <w:rPr>
          <w:lang w:val="en-US"/>
        </w:rPr>
        <w:t xml:space="preserve">ENHA members and </w:t>
      </w:r>
      <w:r w:rsidR="00595B04">
        <w:rPr>
          <w:lang w:val="en-US"/>
        </w:rPr>
        <w:t>18 members countries across Europe</w:t>
      </w:r>
      <w:r>
        <w:rPr>
          <w:lang w:val="en-US"/>
        </w:rPr>
        <w:t>, see www.european-nutrition.org</w:t>
      </w:r>
      <w:r w:rsidR="001C4AF9">
        <w:rPr>
          <w:lang w:val="en-US"/>
        </w:rPr>
        <w:t>.</w:t>
      </w:r>
      <w:r>
        <w:rPr>
          <w:lang w:val="en-US"/>
        </w:rPr>
        <w:t xml:space="preserve"> Health professionals across Europe </w:t>
      </w:r>
      <w:r w:rsidR="002E4635">
        <w:rPr>
          <w:lang w:val="en-US"/>
        </w:rPr>
        <w:t>contribute</w:t>
      </w:r>
      <w:r>
        <w:rPr>
          <w:lang w:val="en-US"/>
        </w:rPr>
        <w:t xml:space="preserve"> </w:t>
      </w:r>
      <w:r w:rsidR="008D5198">
        <w:rPr>
          <w:lang w:val="en-US"/>
        </w:rPr>
        <w:t xml:space="preserve">by regular updates </w:t>
      </w:r>
      <w:r>
        <w:rPr>
          <w:lang w:val="en-US"/>
        </w:rPr>
        <w:t xml:space="preserve">to </w:t>
      </w:r>
      <w:r w:rsidR="00BA749D">
        <w:rPr>
          <w:lang w:val="en-US"/>
        </w:rPr>
        <w:t>share</w:t>
      </w:r>
      <w:r>
        <w:rPr>
          <w:lang w:val="en-US"/>
        </w:rPr>
        <w:t xml:space="preserve"> the good practices for implementation and education purposes</w:t>
      </w:r>
      <w:r w:rsidR="00BB2606">
        <w:rPr>
          <w:lang w:val="en-US"/>
        </w:rPr>
        <w:t xml:space="preserve"> with their peers and students.</w:t>
      </w:r>
    </w:p>
    <w:p w14:paraId="10FC8410" w14:textId="42630D37" w:rsidR="000A4990" w:rsidRDefault="000A4990" w:rsidP="00C44365">
      <w:pPr>
        <w:spacing w:line="276" w:lineRule="auto"/>
        <w:rPr>
          <w:lang w:val="en-US"/>
        </w:rPr>
      </w:pPr>
    </w:p>
    <w:p w14:paraId="6CFEC1AE" w14:textId="025CE155" w:rsidR="000A4990" w:rsidRDefault="000A4990" w:rsidP="00C44365">
      <w:pPr>
        <w:spacing w:line="276" w:lineRule="auto"/>
        <w:rPr>
          <w:lang w:val="en-US"/>
        </w:rPr>
      </w:pPr>
      <w:r>
        <w:rPr>
          <w:lang w:val="en-US"/>
        </w:rPr>
        <w:t xml:space="preserve">ENHA members and partners are ready to </w:t>
      </w:r>
      <w:r w:rsidR="008D5198">
        <w:rPr>
          <w:lang w:val="en-US"/>
        </w:rPr>
        <w:t>work toget</w:t>
      </w:r>
      <w:r w:rsidR="004B111D">
        <w:rPr>
          <w:lang w:val="en-US"/>
        </w:rPr>
        <w:t>he</w:t>
      </w:r>
      <w:r w:rsidR="008D5198">
        <w:rPr>
          <w:lang w:val="en-US"/>
        </w:rPr>
        <w:t xml:space="preserve">r </w:t>
      </w:r>
      <w:r w:rsidR="004B111D">
        <w:rPr>
          <w:lang w:val="en-US"/>
        </w:rPr>
        <w:t xml:space="preserve">with other European partners in the Europe's Beating Cancer Plan </w:t>
      </w:r>
      <w:r w:rsidR="008D5198">
        <w:rPr>
          <w:lang w:val="en-US"/>
        </w:rPr>
        <w:t xml:space="preserve">to gather good practices </w:t>
      </w:r>
      <w:r w:rsidR="00F8590C">
        <w:rPr>
          <w:lang w:val="en-US"/>
        </w:rPr>
        <w:t>specifically</w:t>
      </w:r>
      <w:r w:rsidR="008D5198">
        <w:rPr>
          <w:lang w:val="en-US"/>
        </w:rPr>
        <w:t xml:space="preserve"> </w:t>
      </w:r>
      <w:r w:rsidR="004B111D">
        <w:rPr>
          <w:lang w:val="en-US"/>
        </w:rPr>
        <w:t xml:space="preserve">focusing on nutrition and </w:t>
      </w:r>
      <w:r w:rsidR="008D5198">
        <w:rPr>
          <w:lang w:val="en-US"/>
        </w:rPr>
        <w:t>cancer care,</w:t>
      </w:r>
      <w:r w:rsidR="004B111D">
        <w:rPr>
          <w:lang w:val="en-US"/>
        </w:rPr>
        <w:t xml:space="preserve"> education </w:t>
      </w:r>
      <w:r w:rsidR="004C738E">
        <w:rPr>
          <w:lang w:val="en-US"/>
        </w:rPr>
        <w:t>et al.</w:t>
      </w:r>
      <w:r w:rsidR="008D5198">
        <w:rPr>
          <w:lang w:val="en-US"/>
        </w:rPr>
        <w:t xml:space="preserve"> and make these available for </w:t>
      </w:r>
      <w:r w:rsidR="004B111D">
        <w:rPr>
          <w:lang w:val="en-US"/>
        </w:rPr>
        <w:t>a broad European audience.</w:t>
      </w:r>
    </w:p>
    <w:p w14:paraId="7F52E8AC" w14:textId="2AB50626" w:rsidR="001C4AF9" w:rsidRDefault="001C4AF9" w:rsidP="00C44365">
      <w:pPr>
        <w:spacing w:line="276" w:lineRule="auto"/>
        <w:rPr>
          <w:lang w:val="en-US"/>
        </w:rPr>
      </w:pPr>
    </w:p>
    <w:p w14:paraId="46E9217D" w14:textId="77777777" w:rsidR="000A4990" w:rsidRDefault="000A4990" w:rsidP="00C44365">
      <w:pPr>
        <w:spacing w:line="276" w:lineRule="auto"/>
        <w:rPr>
          <w:lang w:val="en-US"/>
        </w:rPr>
      </w:pPr>
    </w:p>
    <w:p w14:paraId="7A2A125C" w14:textId="3B0F4025" w:rsidR="00595B04" w:rsidRDefault="00595B04" w:rsidP="00C44365">
      <w:pPr>
        <w:spacing w:line="276" w:lineRule="auto"/>
        <w:rPr>
          <w:lang w:val="en-US"/>
        </w:rPr>
      </w:pPr>
    </w:p>
    <w:p w14:paraId="531C947F" w14:textId="0A79A9CD" w:rsidR="00595B04" w:rsidRDefault="00595B04" w:rsidP="00C44365">
      <w:pPr>
        <w:spacing w:line="276" w:lineRule="auto"/>
        <w:rPr>
          <w:lang w:val="en-US"/>
        </w:rPr>
      </w:pPr>
    </w:p>
    <w:p w14:paraId="7873D2E5" w14:textId="77777777" w:rsidR="00595B04" w:rsidRDefault="00595B04" w:rsidP="00C44365">
      <w:pPr>
        <w:spacing w:line="276" w:lineRule="auto"/>
        <w:rPr>
          <w:lang w:val="en-US"/>
        </w:rPr>
      </w:pPr>
    </w:p>
    <w:p w14:paraId="65F99C21" w14:textId="6875DDBA" w:rsidR="00595B04" w:rsidRDefault="00595B04" w:rsidP="00C44365">
      <w:pPr>
        <w:spacing w:line="276" w:lineRule="auto"/>
        <w:rPr>
          <w:lang w:val="en-US"/>
        </w:rPr>
      </w:pPr>
    </w:p>
    <w:p w14:paraId="0CC806D5" w14:textId="70BAE02F" w:rsidR="00A450D3" w:rsidRDefault="00A450D3" w:rsidP="00C44365">
      <w:pPr>
        <w:spacing w:line="276" w:lineRule="auto"/>
        <w:rPr>
          <w:lang w:val="en-US"/>
        </w:rPr>
      </w:pPr>
    </w:p>
    <w:p w14:paraId="4C375DDD" w14:textId="0318CB9E" w:rsidR="00A450D3" w:rsidRDefault="00A450D3" w:rsidP="00C44365">
      <w:pPr>
        <w:spacing w:line="276" w:lineRule="auto"/>
        <w:rPr>
          <w:lang w:val="en-US"/>
        </w:rPr>
      </w:pPr>
    </w:p>
    <w:p w14:paraId="69482830" w14:textId="103AB7B2" w:rsidR="00A450D3" w:rsidRDefault="00A450D3" w:rsidP="00C44365">
      <w:pPr>
        <w:spacing w:line="276" w:lineRule="auto"/>
        <w:rPr>
          <w:lang w:val="en-US"/>
        </w:rPr>
      </w:pPr>
    </w:p>
    <w:p w14:paraId="37A5F49E" w14:textId="74A619C7" w:rsidR="00A450D3" w:rsidRDefault="00A450D3" w:rsidP="00C44365">
      <w:pPr>
        <w:spacing w:line="276" w:lineRule="auto"/>
        <w:rPr>
          <w:lang w:val="en-US"/>
        </w:rPr>
      </w:pPr>
    </w:p>
    <w:p w14:paraId="2337D2F8" w14:textId="2FA52852" w:rsidR="00A450D3" w:rsidRDefault="00A450D3" w:rsidP="00C44365">
      <w:pPr>
        <w:spacing w:line="276" w:lineRule="auto"/>
        <w:rPr>
          <w:lang w:val="en-US"/>
        </w:rPr>
      </w:pPr>
    </w:p>
    <w:p w14:paraId="6E089C6A" w14:textId="5B658B69" w:rsidR="00A450D3" w:rsidRDefault="00A450D3" w:rsidP="00C44365">
      <w:pPr>
        <w:spacing w:line="276" w:lineRule="auto"/>
        <w:rPr>
          <w:lang w:val="en-US"/>
        </w:rPr>
      </w:pPr>
    </w:p>
    <w:p w14:paraId="61A2338D" w14:textId="26A0A475" w:rsidR="00A450D3" w:rsidRDefault="00A450D3" w:rsidP="00C44365">
      <w:pPr>
        <w:spacing w:line="276" w:lineRule="auto"/>
        <w:rPr>
          <w:lang w:val="en-US"/>
        </w:rPr>
      </w:pPr>
    </w:p>
    <w:p w14:paraId="7BD1D61F" w14:textId="3C105740" w:rsidR="00A450D3" w:rsidRDefault="00A450D3" w:rsidP="00C44365">
      <w:pPr>
        <w:spacing w:line="276" w:lineRule="auto"/>
        <w:rPr>
          <w:lang w:val="en-US"/>
        </w:rPr>
      </w:pPr>
    </w:p>
    <w:p w14:paraId="59F012FB" w14:textId="6A151421" w:rsidR="00A450D3" w:rsidRDefault="00A450D3" w:rsidP="00C44365">
      <w:pPr>
        <w:spacing w:line="276" w:lineRule="auto"/>
        <w:rPr>
          <w:lang w:val="en-US"/>
        </w:rPr>
      </w:pPr>
    </w:p>
    <w:p w14:paraId="45B213E0" w14:textId="5BB142B4" w:rsidR="00A450D3" w:rsidRDefault="00A450D3" w:rsidP="00C44365">
      <w:pPr>
        <w:spacing w:line="276" w:lineRule="auto"/>
        <w:rPr>
          <w:lang w:val="en-US"/>
        </w:rPr>
      </w:pPr>
    </w:p>
    <w:p w14:paraId="3A58D46C" w14:textId="7CDA15B0" w:rsidR="00A450D3" w:rsidRDefault="00A450D3" w:rsidP="00C44365">
      <w:pPr>
        <w:spacing w:line="276" w:lineRule="auto"/>
        <w:rPr>
          <w:lang w:val="en-US"/>
        </w:rPr>
      </w:pPr>
    </w:p>
    <w:p w14:paraId="557EF4B3" w14:textId="027E694C" w:rsidR="00A450D3" w:rsidRDefault="00A450D3" w:rsidP="00C44365">
      <w:pPr>
        <w:spacing w:line="276" w:lineRule="auto"/>
        <w:rPr>
          <w:lang w:val="en-US"/>
        </w:rPr>
      </w:pPr>
    </w:p>
    <w:p w14:paraId="469A3C29" w14:textId="2602C98A" w:rsidR="00A450D3" w:rsidRDefault="00A450D3" w:rsidP="00C44365">
      <w:pPr>
        <w:spacing w:line="276" w:lineRule="auto"/>
        <w:rPr>
          <w:lang w:val="en-US"/>
        </w:rPr>
      </w:pPr>
    </w:p>
    <w:p w14:paraId="53FA790A" w14:textId="4B026087" w:rsidR="00A450D3" w:rsidRDefault="00A450D3" w:rsidP="00C44365">
      <w:pPr>
        <w:spacing w:line="276" w:lineRule="auto"/>
        <w:rPr>
          <w:lang w:val="en-US"/>
        </w:rPr>
      </w:pPr>
    </w:p>
    <w:p w14:paraId="353E0A76" w14:textId="28242E88" w:rsidR="00A450D3" w:rsidRDefault="00A450D3" w:rsidP="00C44365">
      <w:pPr>
        <w:spacing w:line="276" w:lineRule="auto"/>
        <w:rPr>
          <w:lang w:val="en-US"/>
        </w:rPr>
      </w:pPr>
    </w:p>
    <w:p w14:paraId="0F19CCD5" w14:textId="6BD3CE69" w:rsidR="00A450D3" w:rsidRDefault="00A450D3" w:rsidP="00C44365">
      <w:pPr>
        <w:spacing w:line="276" w:lineRule="auto"/>
        <w:rPr>
          <w:lang w:val="en-US"/>
        </w:rPr>
      </w:pPr>
    </w:p>
    <w:p w14:paraId="37A2737A" w14:textId="6E34E75C" w:rsidR="00A450D3" w:rsidRDefault="00A450D3" w:rsidP="00C44365">
      <w:pPr>
        <w:spacing w:line="276" w:lineRule="auto"/>
        <w:rPr>
          <w:lang w:val="en-US"/>
        </w:rPr>
      </w:pPr>
    </w:p>
    <w:p w14:paraId="7E9C9EAB" w14:textId="597FF5D7" w:rsidR="00A450D3" w:rsidRDefault="00A450D3" w:rsidP="00C44365">
      <w:pPr>
        <w:spacing w:line="276" w:lineRule="auto"/>
        <w:rPr>
          <w:lang w:val="en-US"/>
        </w:rPr>
      </w:pPr>
    </w:p>
    <w:p w14:paraId="1D070C5A" w14:textId="3271AAF8" w:rsidR="00A450D3" w:rsidRDefault="00A450D3" w:rsidP="00C44365">
      <w:pPr>
        <w:spacing w:line="276" w:lineRule="auto"/>
        <w:rPr>
          <w:lang w:val="en-US"/>
        </w:rPr>
      </w:pPr>
    </w:p>
    <w:p w14:paraId="0ECEEFCF" w14:textId="77777777" w:rsidR="002E4635" w:rsidRDefault="002E4635" w:rsidP="00C44365">
      <w:pPr>
        <w:spacing w:line="276" w:lineRule="auto"/>
        <w:rPr>
          <w:color w:val="4472C4" w:themeColor="accent1"/>
          <w:lang w:val="en-US"/>
        </w:rPr>
      </w:pPr>
    </w:p>
    <w:p w14:paraId="2E53C862" w14:textId="77777777" w:rsidR="002E4635" w:rsidRDefault="002E4635" w:rsidP="00C44365">
      <w:pPr>
        <w:spacing w:line="276" w:lineRule="auto"/>
        <w:rPr>
          <w:color w:val="4472C4" w:themeColor="accent1"/>
          <w:lang w:val="en-US"/>
        </w:rPr>
      </w:pPr>
    </w:p>
    <w:p w14:paraId="7CF5CCF1" w14:textId="77777777" w:rsidR="002E4635" w:rsidRDefault="002E4635" w:rsidP="00C44365">
      <w:pPr>
        <w:spacing w:line="276" w:lineRule="auto"/>
        <w:rPr>
          <w:color w:val="4472C4" w:themeColor="accent1"/>
          <w:lang w:val="en-US"/>
        </w:rPr>
      </w:pPr>
    </w:p>
    <w:p w14:paraId="4CD0DC4B" w14:textId="5F3B31E3" w:rsidR="00A450D3" w:rsidRPr="00A346BA" w:rsidRDefault="00A450D3" w:rsidP="00C44365">
      <w:pPr>
        <w:spacing w:line="276" w:lineRule="auto"/>
        <w:rPr>
          <w:color w:val="4472C4" w:themeColor="accent1"/>
          <w:lang w:val="en-US"/>
        </w:rPr>
      </w:pPr>
      <w:r w:rsidRPr="00A346BA">
        <w:rPr>
          <w:color w:val="4472C4" w:themeColor="accent1"/>
          <w:lang w:val="en-US"/>
        </w:rPr>
        <w:t xml:space="preserve">18. </w:t>
      </w:r>
      <w:r w:rsidR="00B028C8" w:rsidRPr="00A346BA">
        <w:rPr>
          <w:color w:val="4472C4" w:themeColor="accent1"/>
          <w:lang w:val="en-US"/>
        </w:rPr>
        <w:t>Tell us what a successful cancer plan means to you. 10 years after we implement the plan, what should have improved in the lives of European citizens?</w:t>
      </w:r>
    </w:p>
    <w:p w14:paraId="349D1F5E" w14:textId="0AC91FCF" w:rsidR="00B028C8" w:rsidRDefault="00B028C8" w:rsidP="00C44365">
      <w:pPr>
        <w:spacing w:line="276" w:lineRule="auto"/>
        <w:rPr>
          <w:lang w:val="en-US"/>
        </w:rPr>
      </w:pPr>
    </w:p>
    <w:p w14:paraId="60D606B0" w14:textId="5528DAAE" w:rsidR="00B028C8" w:rsidRDefault="00715CC5" w:rsidP="00C44365">
      <w:pPr>
        <w:spacing w:line="276" w:lineRule="auto"/>
        <w:rPr>
          <w:lang w:val="en-US"/>
        </w:rPr>
      </w:pPr>
      <w:r>
        <w:rPr>
          <w:lang w:val="en-US"/>
        </w:rPr>
        <w:t xml:space="preserve">Key </w:t>
      </w:r>
      <w:r w:rsidR="00A346BA">
        <w:rPr>
          <w:lang w:val="en-US"/>
        </w:rPr>
        <w:t xml:space="preserve">overall </w:t>
      </w:r>
      <w:r>
        <w:rPr>
          <w:lang w:val="en-US"/>
        </w:rPr>
        <w:t>indicators</w:t>
      </w:r>
      <w:r w:rsidR="00F763E1">
        <w:rPr>
          <w:lang w:val="en-US"/>
        </w:rPr>
        <w:t>:</w:t>
      </w:r>
    </w:p>
    <w:p w14:paraId="5227AEA2" w14:textId="6A8011BD" w:rsidR="00B028C8" w:rsidRDefault="00B028C8" w:rsidP="00B028C8">
      <w:pPr>
        <w:pStyle w:val="ListParagraph"/>
        <w:numPr>
          <w:ilvl w:val="0"/>
          <w:numId w:val="6"/>
        </w:numPr>
        <w:spacing w:line="276" w:lineRule="auto"/>
        <w:rPr>
          <w:lang w:val="en-US"/>
        </w:rPr>
      </w:pPr>
      <w:r>
        <w:rPr>
          <w:lang w:val="en-US"/>
        </w:rPr>
        <w:t xml:space="preserve">decrease in </w:t>
      </w:r>
      <w:r w:rsidR="00A346BA">
        <w:rPr>
          <w:lang w:val="en-US"/>
        </w:rPr>
        <w:t>incidence and prevalence</w:t>
      </w:r>
      <w:r>
        <w:rPr>
          <w:lang w:val="en-US"/>
        </w:rPr>
        <w:t>;</w:t>
      </w:r>
    </w:p>
    <w:p w14:paraId="4AE88A4B" w14:textId="338AE06D" w:rsidR="0014016A" w:rsidRDefault="0014016A" w:rsidP="00B028C8">
      <w:pPr>
        <w:pStyle w:val="ListParagraph"/>
        <w:numPr>
          <w:ilvl w:val="0"/>
          <w:numId w:val="6"/>
        </w:numPr>
        <w:spacing w:line="276" w:lineRule="auto"/>
        <w:rPr>
          <w:lang w:val="en-US"/>
        </w:rPr>
      </w:pPr>
      <w:r>
        <w:rPr>
          <w:lang w:val="en-US"/>
        </w:rPr>
        <w:t>decrease complications and comorbidities;</w:t>
      </w:r>
    </w:p>
    <w:p w14:paraId="6AD050D3" w14:textId="725D9B12" w:rsidR="00B93F7D" w:rsidRPr="00B93F7D" w:rsidRDefault="002E4635" w:rsidP="00B028C8">
      <w:pPr>
        <w:pStyle w:val="ListParagraph"/>
        <w:numPr>
          <w:ilvl w:val="0"/>
          <w:numId w:val="6"/>
        </w:numPr>
        <w:spacing w:line="276" w:lineRule="auto"/>
        <w:rPr>
          <w:lang w:val="en-US"/>
        </w:rPr>
      </w:pPr>
      <w:r>
        <w:rPr>
          <w:lang w:val="en-US"/>
        </w:rPr>
        <w:t>i</w:t>
      </w:r>
      <w:r w:rsidR="00B93F7D">
        <w:rPr>
          <w:lang w:val="en-US"/>
        </w:rPr>
        <w:t xml:space="preserve">mproved management of the longterm consequences of cancer and its treatment resulting in </w:t>
      </w:r>
      <w:r>
        <w:rPr>
          <w:lang w:val="en-US"/>
        </w:rPr>
        <w:t xml:space="preserve">enhanced recovery and </w:t>
      </w:r>
      <w:r w:rsidR="00B93F7D">
        <w:rPr>
          <w:lang w:val="en-US"/>
        </w:rPr>
        <w:t>improved quality of life</w:t>
      </w:r>
      <w:r w:rsidR="00715CC5">
        <w:rPr>
          <w:lang w:val="en-US"/>
        </w:rPr>
        <w:t>, specific outcome indicators to be defined</w:t>
      </w:r>
      <w:r w:rsidR="00B93F7D">
        <w:rPr>
          <w:lang w:val="en-US"/>
        </w:rPr>
        <w:t>.</w:t>
      </w:r>
    </w:p>
    <w:p w14:paraId="600EB819" w14:textId="2FB97E2F" w:rsidR="00A346BA" w:rsidRPr="00A346BA" w:rsidRDefault="00A346BA" w:rsidP="00A346BA">
      <w:pPr>
        <w:spacing w:line="276" w:lineRule="auto"/>
        <w:rPr>
          <w:lang w:val="en-US"/>
        </w:rPr>
      </w:pPr>
    </w:p>
    <w:p w14:paraId="19C50D2E" w14:textId="0CC1BE19" w:rsidR="00B028C8" w:rsidRDefault="00A346BA" w:rsidP="00C44365">
      <w:pPr>
        <w:spacing w:line="276" w:lineRule="auto"/>
        <w:rPr>
          <w:lang w:val="en-US"/>
        </w:rPr>
      </w:pPr>
      <w:r>
        <w:rPr>
          <w:lang w:val="en-US"/>
        </w:rPr>
        <w:t>Optimal nutr</w:t>
      </w:r>
      <w:r w:rsidR="0014016A">
        <w:rPr>
          <w:lang w:val="en-US"/>
        </w:rPr>
        <w:t>i</w:t>
      </w:r>
      <w:r>
        <w:rPr>
          <w:lang w:val="en-US"/>
        </w:rPr>
        <w:t>tional care</w:t>
      </w:r>
      <w:r w:rsidR="0014016A">
        <w:rPr>
          <w:lang w:val="en-US"/>
        </w:rPr>
        <w:t xml:space="preserve"> </w:t>
      </w:r>
      <w:r w:rsidR="00F763E1">
        <w:rPr>
          <w:lang w:val="en-US"/>
        </w:rPr>
        <w:t xml:space="preserve">contributes </w:t>
      </w:r>
      <w:r w:rsidR="0014016A">
        <w:rPr>
          <w:lang w:val="en-US"/>
        </w:rPr>
        <w:t xml:space="preserve">substantially </w:t>
      </w:r>
      <w:r>
        <w:rPr>
          <w:lang w:val="en-US"/>
        </w:rPr>
        <w:t xml:space="preserve">to </w:t>
      </w:r>
      <w:r w:rsidR="00603C9A">
        <w:rPr>
          <w:lang w:val="en-US"/>
        </w:rPr>
        <w:t>achieving</w:t>
      </w:r>
      <w:r>
        <w:rPr>
          <w:lang w:val="en-US"/>
        </w:rPr>
        <w:t xml:space="preserve"> the</w:t>
      </w:r>
      <w:r w:rsidR="002E4635">
        <w:rPr>
          <w:lang w:val="en-US"/>
        </w:rPr>
        <w:t xml:space="preserve">se </w:t>
      </w:r>
      <w:r>
        <w:rPr>
          <w:lang w:val="en-US"/>
        </w:rPr>
        <w:t>objecti</w:t>
      </w:r>
      <w:r w:rsidR="0014016A">
        <w:rPr>
          <w:lang w:val="en-US"/>
        </w:rPr>
        <w:t>ve</w:t>
      </w:r>
      <w:r>
        <w:rPr>
          <w:lang w:val="en-US"/>
        </w:rPr>
        <w:t>s through</w:t>
      </w:r>
    </w:p>
    <w:p w14:paraId="315E3B2D" w14:textId="5DC6D163" w:rsidR="00A346BA" w:rsidRDefault="00E36BB2" w:rsidP="00A346BA">
      <w:pPr>
        <w:pStyle w:val="ListParagraph"/>
        <w:numPr>
          <w:ilvl w:val="0"/>
          <w:numId w:val="7"/>
        </w:numPr>
        <w:spacing w:line="276" w:lineRule="auto"/>
        <w:rPr>
          <w:lang w:val="en-US"/>
        </w:rPr>
      </w:pPr>
      <w:r>
        <w:rPr>
          <w:lang w:val="en-US"/>
        </w:rPr>
        <w:t xml:space="preserve">nutritional </w:t>
      </w:r>
      <w:r w:rsidR="00A346BA">
        <w:rPr>
          <w:lang w:val="en-US"/>
        </w:rPr>
        <w:t>screening for people at risk and patients;</w:t>
      </w:r>
    </w:p>
    <w:p w14:paraId="55DD358C" w14:textId="05755456" w:rsidR="00A346BA" w:rsidRPr="00B93F7D" w:rsidRDefault="0014016A" w:rsidP="00A346BA">
      <w:pPr>
        <w:pStyle w:val="ListParagraph"/>
        <w:numPr>
          <w:ilvl w:val="0"/>
          <w:numId w:val="7"/>
        </w:numPr>
        <w:spacing w:line="276" w:lineRule="auto"/>
        <w:rPr>
          <w:lang w:val="en-US"/>
        </w:rPr>
      </w:pPr>
      <w:r>
        <w:rPr>
          <w:lang w:val="en-US"/>
        </w:rPr>
        <w:t xml:space="preserve">equal access of patients to </w:t>
      </w:r>
      <w:r w:rsidR="00B93F7D">
        <w:rPr>
          <w:lang w:val="en-US"/>
        </w:rPr>
        <w:t>individualiz</w:t>
      </w:r>
      <w:r w:rsidR="004C738E" w:rsidRPr="00B93F7D">
        <w:rPr>
          <w:lang w:val="en-US"/>
        </w:rPr>
        <w:t>ed</w:t>
      </w:r>
      <w:r w:rsidR="00A346BA" w:rsidRPr="00B93F7D">
        <w:rPr>
          <w:lang w:val="en-US"/>
        </w:rPr>
        <w:t xml:space="preserve"> </w:t>
      </w:r>
      <w:r w:rsidRPr="00B93F7D">
        <w:rPr>
          <w:lang w:val="en-US"/>
        </w:rPr>
        <w:t>nutritional</w:t>
      </w:r>
      <w:r w:rsidR="00A346BA" w:rsidRPr="00B93F7D">
        <w:rPr>
          <w:lang w:val="en-US"/>
        </w:rPr>
        <w:t xml:space="preserve"> care</w:t>
      </w:r>
      <w:r w:rsidR="002E4635">
        <w:rPr>
          <w:lang w:val="en-US"/>
        </w:rPr>
        <w:t>;</w:t>
      </w:r>
    </w:p>
    <w:p w14:paraId="1DE99BCC" w14:textId="31485F7A" w:rsidR="0014016A" w:rsidRPr="00B93F7D" w:rsidRDefault="0014016A" w:rsidP="00A346BA">
      <w:pPr>
        <w:pStyle w:val="ListParagraph"/>
        <w:numPr>
          <w:ilvl w:val="0"/>
          <w:numId w:val="7"/>
        </w:numPr>
        <w:spacing w:line="276" w:lineRule="auto"/>
        <w:rPr>
          <w:lang w:val="en-US"/>
        </w:rPr>
      </w:pPr>
      <w:r>
        <w:rPr>
          <w:lang w:val="en-US"/>
        </w:rPr>
        <w:t>de</w:t>
      </w:r>
      <w:r w:rsidR="00B93F7D">
        <w:rPr>
          <w:lang w:val="en-US"/>
        </w:rPr>
        <w:t>crease the risk</w:t>
      </w:r>
      <w:r>
        <w:rPr>
          <w:lang w:val="en-US"/>
        </w:rPr>
        <w:t xml:space="preserve"> for malnutrition (i</w:t>
      </w:r>
      <w:r w:rsidR="00F8590C">
        <w:rPr>
          <w:lang w:val="en-US"/>
        </w:rPr>
        <w:t>.</w:t>
      </w:r>
      <w:r>
        <w:rPr>
          <w:lang w:val="en-US"/>
        </w:rPr>
        <w:t>e</w:t>
      </w:r>
      <w:r w:rsidR="00F8590C">
        <w:rPr>
          <w:lang w:val="en-US"/>
        </w:rPr>
        <w:t>.</w:t>
      </w:r>
      <w:r>
        <w:rPr>
          <w:lang w:val="en-US"/>
        </w:rPr>
        <w:t xml:space="preserve"> under</w:t>
      </w:r>
      <w:r w:rsidR="00CA3621">
        <w:rPr>
          <w:lang w:val="en-US"/>
        </w:rPr>
        <w:t>nutrition) and consequent</w:t>
      </w:r>
      <w:r>
        <w:rPr>
          <w:lang w:val="en-US"/>
        </w:rPr>
        <w:t xml:space="preserve"> com</w:t>
      </w:r>
      <w:r w:rsidR="00CA3621">
        <w:rPr>
          <w:lang w:val="en-US"/>
        </w:rPr>
        <w:t>p</w:t>
      </w:r>
      <w:r>
        <w:rPr>
          <w:lang w:val="en-US"/>
        </w:rPr>
        <w:t>lications and/or comorbidities</w:t>
      </w:r>
      <w:r w:rsidR="00B93F7D">
        <w:rPr>
          <w:lang w:val="en-US"/>
        </w:rPr>
        <w:t>;</w:t>
      </w:r>
    </w:p>
    <w:p w14:paraId="40838996" w14:textId="4DF0018B" w:rsidR="00B93F7D" w:rsidRPr="00B93F7D" w:rsidRDefault="00B93F7D" w:rsidP="00A346BA">
      <w:pPr>
        <w:pStyle w:val="ListParagraph"/>
        <w:numPr>
          <w:ilvl w:val="0"/>
          <w:numId w:val="7"/>
        </w:numPr>
        <w:spacing w:line="276" w:lineRule="auto"/>
        <w:rPr>
          <w:lang w:val="en-US"/>
        </w:rPr>
      </w:pPr>
      <w:r w:rsidRPr="00B93F7D">
        <w:rPr>
          <w:lang w:val="en-US"/>
        </w:rPr>
        <w:t>Access to dietetic and registered nutritional professionals for all patients</w:t>
      </w:r>
      <w:r>
        <w:rPr>
          <w:lang w:val="en-US"/>
        </w:rPr>
        <w:t>.</w:t>
      </w:r>
    </w:p>
    <w:p w14:paraId="470082D8" w14:textId="79A8814A" w:rsidR="00B028C8" w:rsidRDefault="00B028C8" w:rsidP="00C44365">
      <w:pPr>
        <w:spacing w:line="276" w:lineRule="auto"/>
        <w:rPr>
          <w:lang w:val="en-US"/>
        </w:rPr>
      </w:pPr>
    </w:p>
    <w:p w14:paraId="5074F881" w14:textId="326E5A2F" w:rsidR="00B028C8" w:rsidRDefault="00B028C8" w:rsidP="00C44365">
      <w:pPr>
        <w:spacing w:line="276" w:lineRule="auto"/>
        <w:rPr>
          <w:lang w:val="en-US"/>
        </w:rPr>
      </w:pPr>
    </w:p>
    <w:p w14:paraId="4E869770" w14:textId="2AFC0E18" w:rsidR="00B028C8" w:rsidRDefault="00B028C8" w:rsidP="00C44365">
      <w:pPr>
        <w:spacing w:line="276" w:lineRule="auto"/>
        <w:rPr>
          <w:lang w:val="en-US"/>
        </w:rPr>
      </w:pPr>
    </w:p>
    <w:p w14:paraId="22B5686A" w14:textId="24737F1B" w:rsidR="00994BBC" w:rsidRDefault="00994BBC" w:rsidP="00C44365">
      <w:pPr>
        <w:spacing w:line="276" w:lineRule="auto"/>
        <w:rPr>
          <w:lang w:val="en-US"/>
        </w:rPr>
      </w:pPr>
    </w:p>
    <w:p w14:paraId="7DDFE50E" w14:textId="11633769" w:rsidR="00994BBC" w:rsidRDefault="00994BBC" w:rsidP="00C44365">
      <w:pPr>
        <w:spacing w:line="276" w:lineRule="auto"/>
        <w:rPr>
          <w:lang w:val="en-US"/>
        </w:rPr>
      </w:pPr>
    </w:p>
    <w:p w14:paraId="26516B39" w14:textId="1C8B2667" w:rsidR="00994BBC" w:rsidRDefault="00994BBC" w:rsidP="00C44365">
      <w:pPr>
        <w:spacing w:line="276" w:lineRule="auto"/>
        <w:rPr>
          <w:lang w:val="en-US"/>
        </w:rPr>
      </w:pPr>
    </w:p>
    <w:p w14:paraId="214CF5D7" w14:textId="20800A54" w:rsidR="00994BBC" w:rsidRDefault="00994BBC" w:rsidP="00C44365">
      <w:pPr>
        <w:spacing w:line="276" w:lineRule="auto"/>
        <w:rPr>
          <w:lang w:val="en-US"/>
        </w:rPr>
      </w:pPr>
    </w:p>
    <w:p w14:paraId="6B190E75" w14:textId="3B4C8575" w:rsidR="00994BBC" w:rsidRDefault="00994BBC" w:rsidP="00C44365">
      <w:pPr>
        <w:spacing w:line="276" w:lineRule="auto"/>
        <w:rPr>
          <w:lang w:val="en-US"/>
        </w:rPr>
      </w:pPr>
    </w:p>
    <w:p w14:paraId="01A8A32A" w14:textId="3D882493" w:rsidR="00994BBC" w:rsidRDefault="00994BBC" w:rsidP="00C44365">
      <w:pPr>
        <w:spacing w:line="276" w:lineRule="auto"/>
        <w:rPr>
          <w:lang w:val="en-US"/>
        </w:rPr>
      </w:pPr>
    </w:p>
    <w:p w14:paraId="2AEFFC96" w14:textId="53B9DBFC" w:rsidR="00994BBC" w:rsidRDefault="00994BBC" w:rsidP="00C44365">
      <w:pPr>
        <w:spacing w:line="276" w:lineRule="auto"/>
        <w:rPr>
          <w:lang w:val="en-US"/>
        </w:rPr>
      </w:pPr>
    </w:p>
    <w:p w14:paraId="1C39360E" w14:textId="59DB72F4" w:rsidR="00994BBC" w:rsidRDefault="00994BBC" w:rsidP="00C44365">
      <w:pPr>
        <w:spacing w:line="276" w:lineRule="auto"/>
        <w:rPr>
          <w:lang w:val="en-US"/>
        </w:rPr>
      </w:pPr>
    </w:p>
    <w:p w14:paraId="52D5D980" w14:textId="7105DBB0" w:rsidR="00994BBC" w:rsidRDefault="00994BBC" w:rsidP="00C44365">
      <w:pPr>
        <w:spacing w:line="276" w:lineRule="auto"/>
        <w:rPr>
          <w:lang w:val="en-US"/>
        </w:rPr>
      </w:pPr>
    </w:p>
    <w:p w14:paraId="08C9E720" w14:textId="44B47796" w:rsidR="00994BBC" w:rsidRDefault="00994BBC" w:rsidP="00C44365">
      <w:pPr>
        <w:spacing w:line="276" w:lineRule="auto"/>
        <w:rPr>
          <w:lang w:val="en-US"/>
        </w:rPr>
      </w:pPr>
    </w:p>
    <w:p w14:paraId="5A5CA1D6" w14:textId="2EB9819C" w:rsidR="00994BBC" w:rsidRDefault="00994BBC" w:rsidP="00C44365">
      <w:pPr>
        <w:spacing w:line="276" w:lineRule="auto"/>
        <w:rPr>
          <w:lang w:val="en-US"/>
        </w:rPr>
      </w:pPr>
    </w:p>
    <w:p w14:paraId="1DAE029C" w14:textId="37A6D258" w:rsidR="00994BBC" w:rsidRDefault="00994BBC" w:rsidP="00C44365">
      <w:pPr>
        <w:spacing w:line="276" w:lineRule="auto"/>
        <w:rPr>
          <w:lang w:val="en-US"/>
        </w:rPr>
      </w:pPr>
    </w:p>
    <w:p w14:paraId="15E0523D" w14:textId="59BFA096" w:rsidR="00994BBC" w:rsidRDefault="00994BBC" w:rsidP="00C44365">
      <w:pPr>
        <w:spacing w:line="276" w:lineRule="auto"/>
        <w:rPr>
          <w:lang w:val="en-US"/>
        </w:rPr>
      </w:pPr>
    </w:p>
    <w:p w14:paraId="27807DB3" w14:textId="07630264" w:rsidR="00994BBC" w:rsidRDefault="00994BBC" w:rsidP="00C44365">
      <w:pPr>
        <w:spacing w:line="276" w:lineRule="auto"/>
        <w:rPr>
          <w:lang w:val="en-US"/>
        </w:rPr>
      </w:pPr>
    </w:p>
    <w:p w14:paraId="7C5F58F1" w14:textId="70E4129A" w:rsidR="00994BBC" w:rsidRDefault="00994BBC" w:rsidP="00C44365">
      <w:pPr>
        <w:spacing w:line="276" w:lineRule="auto"/>
        <w:rPr>
          <w:lang w:val="en-US"/>
        </w:rPr>
      </w:pPr>
    </w:p>
    <w:p w14:paraId="78AAA44A" w14:textId="456D9EF2" w:rsidR="00994BBC" w:rsidRDefault="00994BBC" w:rsidP="00C44365">
      <w:pPr>
        <w:spacing w:line="276" w:lineRule="auto"/>
        <w:rPr>
          <w:lang w:val="en-US"/>
        </w:rPr>
      </w:pPr>
    </w:p>
    <w:p w14:paraId="197791B1" w14:textId="1B1CFCBC" w:rsidR="00994BBC" w:rsidRDefault="00994BBC" w:rsidP="00C44365">
      <w:pPr>
        <w:spacing w:line="276" w:lineRule="auto"/>
        <w:rPr>
          <w:lang w:val="en-US"/>
        </w:rPr>
      </w:pPr>
    </w:p>
    <w:p w14:paraId="42186C13" w14:textId="3DF6DC16" w:rsidR="00994BBC" w:rsidRDefault="00994BBC" w:rsidP="00C44365">
      <w:pPr>
        <w:spacing w:line="276" w:lineRule="auto"/>
        <w:rPr>
          <w:lang w:val="en-US"/>
        </w:rPr>
      </w:pPr>
    </w:p>
    <w:p w14:paraId="299A601C" w14:textId="77777777" w:rsidR="00E234D3" w:rsidRDefault="00E234D3" w:rsidP="00C44365">
      <w:pPr>
        <w:spacing w:line="276" w:lineRule="auto"/>
        <w:rPr>
          <w:color w:val="4472C4" w:themeColor="accent1"/>
          <w:lang w:val="en-US"/>
        </w:rPr>
      </w:pPr>
    </w:p>
    <w:p w14:paraId="3AAEC5AD" w14:textId="77777777" w:rsidR="00E234D3" w:rsidRDefault="00E234D3" w:rsidP="00C44365">
      <w:pPr>
        <w:spacing w:line="276" w:lineRule="auto"/>
        <w:rPr>
          <w:color w:val="4472C4" w:themeColor="accent1"/>
          <w:lang w:val="en-US"/>
        </w:rPr>
      </w:pPr>
    </w:p>
    <w:p w14:paraId="4FB247F4" w14:textId="77777777" w:rsidR="00E234D3" w:rsidRDefault="00E234D3" w:rsidP="00C44365">
      <w:pPr>
        <w:spacing w:line="276" w:lineRule="auto"/>
        <w:rPr>
          <w:color w:val="4472C4" w:themeColor="accent1"/>
          <w:lang w:val="en-US"/>
        </w:rPr>
      </w:pPr>
    </w:p>
    <w:p w14:paraId="589383CF" w14:textId="5DE25A62" w:rsidR="00994BBC" w:rsidRDefault="00994BBC" w:rsidP="00C44365">
      <w:pPr>
        <w:spacing w:line="276" w:lineRule="auto"/>
        <w:rPr>
          <w:lang w:val="en-US"/>
        </w:rPr>
      </w:pPr>
      <w:r w:rsidRPr="00994BBC">
        <w:rPr>
          <w:color w:val="4472C4" w:themeColor="accent1"/>
          <w:lang w:val="en-US"/>
        </w:rPr>
        <w:t xml:space="preserve">21. How can you (your </w:t>
      </w:r>
      <w:r w:rsidR="004C738E">
        <w:rPr>
          <w:color w:val="4472C4" w:themeColor="accent1"/>
          <w:lang w:val="en-US"/>
        </w:rPr>
        <w:t>organisation</w:t>
      </w:r>
      <w:r w:rsidRPr="00994BBC">
        <w:rPr>
          <w:color w:val="4472C4" w:themeColor="accent1"/>
          <w:lang w:val="en-US"/>
        </w:rPr>
        <w:t>) contribute to t</w:t>
      </w:r>
      <w:r w:rsidR="00223B25">
        <w:rPr>
          <w:color w:val="4472C4" w:themeColor="accent1"/>
          <w:lang w:val="en-US"/>
        </w:rPr>
        <w:t>he</w:t>
      </w:r>
      <w:r w:rsidRPr="00994BBC">
        <w:rPr>
          <w:color w:val="4472C4" w:themeColor="accent1"/>
          <w:lang w:val="en-US"/>
        </w:rPr>
        <w:t xml:space="preserve"> EU plan on cancer?</w:t>
      </w:r>
    </w:p>
    <w:p w14:paraId="660E2BE6" w14:textId="48B6FFE7" w:rsidR="00994BBC" w:rsidRDefault="00994BBC" w:rsidP="00C44365">
      <w:pPr>
        <w:spacing w:line="276" w:lineRule="auto"/>
        <w:rPr>
          <w:lang w:val="en-US"/>
        </w:rPr>
      </w:pPr>
    </w:p>
    <w:p w14:paraId="2F842998" w14:textId="73E15388" w:rsidR="00994BBC" w:rsidRDefault="00994BBC" w:rsidP="00C44365">
      <w:pPr>
        <w:spacing w:line="276" w:lineRule="auto"/>
        <w:rPr>
          <w:lang w:val="en-US"/>
        </w:rPr>
      </w:pPr>
      <w:r>
        <w:rPr>
          <w:lang w:val="en-US"/>
        </w:rPr>
        <w:t>ENHA</w:t>
      </w:r>
      <w:r w:rsidR="00B43755">
        <w:rPr>
          <w:lang w:val="en-US"/>
        </w:rPr>
        <w:t xml:space="preserve"> </w:t>
      </w:r>
      <w:r>
        <w:rPr>
          <w:lang w:val="en-US"/>
        </w:rPr>
        <w:t>and participating countries can substantially contribute to Europe's Beating Cancer Plan by</w:t>
      </w:r>
    </w:p>
    <w:p w14:paraId="5FE51475" w14:textId="6B04D9BF" w:rsidR="00994BBC" w:rsidRDefault="00994BBC" w:rsidP="00994BBC">
      <w:pPr>
        <w:pStyle w:val="ListParagraph"/>
        <w:numPr>
          <w:ilvl w:val="0"/>
          <w:numId w:val="8"/>
        </w:numPr>
        <w:spacing w:line="276" w:lineRule="auto"/>
        <w:rPr>
          <w:lang w:val="en-US"/>
        </w:rPr>
      </w:pPr>
      <w:r>
        <w:rPr>
          <w:lang w:val="en-US"/>
        </w:rPr>
        <w:t>focu</w:t>
      </w:r>
      <w:r w:rsidR="00A7161A">
        <w:rPr>
          <w:lang w:val="en-US"/>
        </w:rPr>
        <w:t>s</w:t>
      </w:r>
      <w:r w:rsidR="00B43755">
        <w:rPr>
          <w:lang w:val="en-US"/>
        </w:rPr>
        <w:t xml:space="preserve"> </w:t>
      </w:r>
      <w:r>
        <w:rPr>
          <w:lang w:val="en-US"/>
        </w:rPr>
        <w:t>act</w:t>
      </w:r>
      <w:r w:rsidR="00A7161A">
        <w:rPr>
          <w:lang w:val="en-US"/>
        </w:rPr>
        <w:t>i</w:t>
      </w:r>
      <w:r>
        <w:rPr>
          <w:lang w:val="en-US"/>
        </w:rPr>
        <w:t xml:space="preserve">vities in nutritional care </w:t>
      </w:r>
      <w:r w:rsidR="00B43755">
        <w:rPr>
          <w:lang w:val="en-US"/>
        </w:rPr>
        <w:t>more</w:t>
      </w:r>
      <w:r>
        <w:rPr>
          <w:lang w:val="en-US"/>
        </w:rPr>
        <w:t xml:space="preserve"> specifically on the prevention, treatment and recovery of cancer;</w:t>
      </w:r>
    </w:p>
    <w:p w14:paraId="7B4C34E6" w14:textId="09D52C0B" w:rsidR="00994BBC" w:rsidRDefault="00994BBC" w:rsidP="00994BBC">
      <w:pPr>
        <w:pStyle w:val="ListParagraph"/>
        <w:numPr>
          <w:ilvl w:val="0"/>
          <w:numId w:val="8"/>
        </w:numPr>
        <w:spacing w:line="276" w:lineRule="auto"/>
        <w:rPr>
          <w:lang w:val="en-US"/>
        </w:rPr>
      </w:pPr>
      <w:r>
        <w:rPr>
          <w:lang w:val="en-US"/>
        </w:rPr>
        <w:t xml:space="preserve">education and support for cancer patients </w:t>
      </w:r>
      <w:r w:rsidR="00A7161A">
        <w:rPr>
          <w:lang w:val="en-US"/>
        </w:rPr>
        <w:t>among othe</w:t>
      </w:r>
      <w:r w:rsidR="00BC6F4A">
        <w:rPr>
          <w:lang w:val="en-US"/>
        </w:rPr>
        <w:t>rs</w:t>
      </w:r>
      <w:r w:rsidR="00A7161A">
        <w:rPr>
          <w:lang w:val="en-US"/>
        </w:rPr>
        <w:t xml:space="preserve"> through </w:t>
      </w:r>
      <w:r w:rsidR="00603C9A">
        <w:rPr>
          <w:lang w:val="en-US"/>
        </w:rPr>
        <w:t>laypeople</w:t>
      </w:r>
      <w:r w:rsidR="00A7161A">
        <w:rPr>
          <w:lang w:val="en-US"/>
        </w:rPr>
        <w:t>/patients' version of clinical guidelines</w:t>
      </w:r>
      <w:r>
        <w:rPr>
          <w:lang w:val="en-US"/>
        </w:rPr>
        <w:t>;</w:t>
      </w:r>
    </w:p>
    <w:p w14:paraId="2A28267E" w14:textId="7DE29A93" w:rsidR="00A7161A" w:rsidRDefault="00A7161A" w:rsidP="00994BBC">
      <w:pPr>
        <w:pStyle w:val="ListParagraph"/>
        <w:numPr>
          <w:ilvl w:val="0"/>
          <w:numId w:val="8"/>
        </w:numPr>
        <w:spacing w:line="276" w:lineRule="auto"/>
        <w:rPr>
          <w:lang w:val="en-US"/>
        </w:rPr>
      </w:pPr>
      <w:r>
        <w:rPr>
          <w:lang w:val="en-US"/>
        </w:rPr>
        <w:t>foste</w:t>
      </w:r>
      <w:r w:rsidR="00223B25">
        <w:rPr>
          <w:lang w:val="en-US"/>
        </w:rPr>
        <w:t>r</w:t>
      </w:r>
      <w:r>
        <w:rPr>
          <w:lang w:val="en-US"/>
        </w:rPr>
        <w:t xml:space="preserve"> </w:t>
      </w:r>
      <w:r w:rsidR="00994BBC">
        <w:rPr>
          <w:lang w:val="en-US"/>
        </w:rPr>
        <w:t>education of health care professionals on nutr</w:t>
      </w:r>
      <w:r>
        <w:rPr>
          <w:lang w:val="en-US"/>
        </w:rPr>
        <w:t>i</w:t>
      </w:r>
      <w:r w:rsidR="00994BBC">
        <w:rPr>
          <w:lang w:val="en-US"/>
        </w:rPr>
        <w:t>tional care</w:t>
      </w:r>
      <w:r>
        <w:rPr>
          <w:lang w:val="en-US"/>
        </w:rPr>
        <w:t xml:space="preserve"> and its contr</w:t>
      </w:r>
      <w:r w:rsidR="00BC6F4A">
        <w:rPr>
          <w:lang w:val="en-US"/>
        </w:rPr>
        <w:t>i</w:t>
      </w:r>
      <w:r>
        <w:rPr>
          <w:lang w:val="en-US"/>
        </w:rPr>
        <w:t>bution to</w:t>
      </w:r>
      <w:r w:rsidR="00223B25">
        <w:rPr>
          <w:lang w:val="en-US"/>
        </w:rPr>
        <w:t xml:space="preserve"> improving cancer care;</w:t>
      </w:r>
    </w:p>
    <w:p w14:paraId="33A4AFAC" w14:textId="7950F6E7" w:rsidR="00994BBC" w:rsidRDefault="00994BBC" w:rsidP="00994BBC">
      <w:pPr>
        <w:pStyle w:val="ListParagraph"/>
        <w:numPr>
          <w:ilvl w:val="0"/>
          <w:numId w:val="8"/>
        </w:numPr>
        <w:spacing w:line="276" w:lineRule="auto"/>
        <w:rPr>
          <w:lang w:val="en-US"/>
        </w:rPr>
      </w:pPr>
      <w:r>
        <w:rPr>
          <w:lang w:val="en-US"/>
        </w:rPr>
        <w:t>contribut</w:t>
      </w:r>
      <w:r w:rsidR="00223B25">
        <w:rPr>
          <w:lang w:val="en-US"/>
        </w:rPr>
        <w:t>e</w:t>
      </w:r>
      <w:r>
        <w:rPr>
          <w:lang w:val="en-US"/>
        </w:rPr>
        <w:t xml:space="preserve"> </w:t>
      </w:r>
      <w:r w:rsidR="00A7161A">
        <w:rPr>
          <w:lang w:val="en-US"/>
        </w:rPr>
        <w:t>to decrease complications and comorbidities;</w:t>
      </w:r>
    </w:p>
    <w:p w14:paraId="196AFB6C" w14:textId="321D05B6" w:rsidR="00994BBC" w:rsidRDefault="00994BBC" w:rsidP="00994BBC">
      <w:pPr>
        <w:pStyle w:val="ListParagraph"/>
        <w:numPr>
          <w:ilvl w:val="0"/>
          <w:numId w:val="8"/>
        </w:numPr>
        <w:spacing w:line="276" w:lineRule="auto"/>
        <w:rPr>
          <w:lang w:val="en-US"/>
        </w:rPr>
      </w:pPr>
      <w:r>
        <w:rPr>
          <w:lang w:val="en-US"/>
        </w:rPr>
        <w:t>shar</w:t>
      </w:r>
      <w:r w:rsidR="00223B25">
        <w:rPr>
          <w:lang w:val="en-US"/>
        </w:rPr>
        <w:t>e</w:t>
      </w:r>
      <w:r>
        <w:rPr>
          <w:lang w:val="en-US"/>
        </w:rPr>
        <w:t xml:space="preserve"> good practices</w:t>
      </w:r>
      <w:r w:rsidR="00E36BB2">
        <w:rPr>
          <w:lang w:val="en-US"/>
        </w:rPr>
        <w:t>, e.g. via www.european-nutrition.org</w:t>
      </w:r>
      <w:r w:rsidR="00223B25">
        <w:rPr>
          <w:lang w:val="en-US"/>
        </w:rPr>
        <w:t>;</w:t>
      </w:r>
    </w:p>
    <w:p w14:paraId="7BD41C01" w14:textId="68DA65FC" w:rsidR="00223B25" w:rsidRPr="00223B25" w:rsidRDefault="00B43755" w:rsidP="00994BBC">
      <w:pPr>
        <w:pStyle w:val="ListParagraph"/>
        <w:numPr>
          <w:ilvl w:val="0"/>
          <w:numId w:val="8"/>
        </w:numPr>
        <w:spacing w:line="276" w:lineRule="auto"/>
        <w:rPr>
          <w:lang w:val="en-US"/>
        </w:rPr>
      </w:pPr>
      <w:r>
        <w:rPr>
          <w:lang w:val="en-US"/>
        </w:rPr>
        <w:t xml:space="preserve">provide </w:t>
      </w:r>
      <w:r w:rsidR="00223B25">
        <w:rPr>
          <w:lang w:val="en-US"/>
        </w:rPr>
        <w:t xml:space="preserve">its </w:t>
      </w:r>
      <w:r>
        <w:rPr>
          <w:lang w:val="en-US"/>
        </w:rPr>
        <w:t>communication and coordination channels across Europe.</w:t>
      </w:r>
    </w:p>
    <w:p w14:paraId="37F21FA5" w14:textId="77777777" w:rsidR="00994BBC" w:rsidRDefault="00994BBC" w:rsidP="00C44365">
      <w:pPr>
        <w:spacing w:line="276" w:lineRule="auto"/>
        <w:rPr>
          <w:lang w:val="en-US"/>
        </w:rPr>
      </w:pPr>
    </w:p>
    <w:p w14:paraId="5BD662D4" w14:textId="4A9A3D0D" w:rsidR="00994BBC" w:rsidRDefault="00994BBC" w:rsidP="00C44365">
      <w:pPr>
        <w:spacing w:line="276" w:lineRule="auto"/>
        <w:rPr>
          <w:lang w:val="en-US"/>
        </w:rPr>
      </w:pPr>
    </w:p>
    <w:p w14:paraId="1A24F3FE" w14:textId="16B109B4" w:rsidR="00994BBC" w:rsidRDefault="00994BBC" w:rsidP="00C44365">
      <w:pPr>
        <w:spacing w:line="276" w:lineRule="auto"/>
        <w:rPr>
          <w:lang w:val="en-US"/>
        </w:rPr>
      </w:pPr>
    </w:p>
    <w:p w14:paraId="20CDFB3C" w14:textId="192BF328" w:rsidR="00994BBC" w:rsidRDefault="00994BBC" w:rsidP="00C44365">
      <w:pPr>
        <w:spacing w:line="276" w:lineRule="auto"/>
        <w:rPr>
          <w:lang w:val="en-US"/>
        </w:rPr>
      </w:pPr>
    </w:p>
    <w:p w14:paraId="461C0E83" w14:textId="3D658E48" w:rsidR="00994BBC" w:rsidRDefault="00994BBC" w:rsidP="00C44365">
      <w:pPr>
        <w:spacing w:line="276" w:lineRule="auto"/>
        <w:rPr>
          <w:lang w:val="en-US"/>
        </w:rPr>
      </w:pPr>
    </w:p>
    <w:p w14:paraId="7C104010" w14:textId="167692D6" w:rsidR="00994BBC" w:rsidRDefault="00994BBC" w:rsidP="00C44365">
      <w:pPr>
        <w:spacing w:line="276" w:lineRule="auto"/>
        <w:rPr>
          <w:lang w:val="en-US"/>
        </w:rPr>
      </w:pPr>
      <w:bookmarkStart w:id="0" w:name="_GoBack"/>
      <w:bookmarkEnd w:id="0"/>
    </w:p>
    <w:p w14:paraId="5DEBDA4E" w14:textId="3C22D5E0" w:rsidR="00994BBC" w:rsidRDefault="00994BBC" w:rsidP="00C44365">
      <w:pPr>
        <w:spacing w:line="276" w:lineRule="auto"/>
        <w:rPr>
          <w:lang w:val="en-US"/>
        </w:rPr>
      </w:pPr>
    </w:p>
    <w:p w14:paraId="1F73CFAA" w14:textId="38F265B4" w:rsidR="00994BBC" w:rsidRDefault="00994BBC" w:rsidP="00C44365">
      <w:pPr>
        <w:spacing w:line="276" w:lineRule="auto"/>
        <w:rPr>
          <w:lang w:val="en-US"/>
        </w:rPr>
      </w:pPr>
    </w:p>
    <w:p w14:paraId="46348607" w14:textId="68069A00" w:rsidR="00994BBC" w:rsidRDefault="00994BBC" w:rsidP="00C44365">
      <w:pPr>
        <w:spacing w:line="276" w:lineRule="auto"/>
        <w:rPr>
          <w:lang w:val="en-US"/>
        </w:rPr>
      </w:pPr>
    </w:p>
    <w:p w14:paraId="604EDB93" w14:textId="4C4A6D9E" w:rsidR="00994BBC" w:rsidRDefault="00994BBC" w:rsidP="00C44365">
      <w:pPr>
        <w:spacing w:line="276" w:lineRule="auto"/>
        <w:rPr>
          <w:lang w:val="en-US"/>
        </w:rPr>
      </w:pPr>
    </w:p>
    <w:p w14:paraId="5E5C30B8" w14:textId="5AFE7361" w:rsidR="00994BBC" w:rsidRDefault="00994BBC" w:rsidP="00C44365">
      <w:pPr>
        <w:spacing w:line="276" w:lineRule="auto"/>
        <w:rPr>
          <w:lang w:val="en-US"/>
        </w:rPr>
      </w:pPr>
    </w:p>
    <w:p w14:paraId="6E9D36BD" w14:textId="2049DD15" w:rsidR="00223B25" w:rsidRDefault="00223B25" w:rsidP="00C44365">
      <w:pPr>
        <w:spacing w:line="276" w:lineRule="auto"/>
        <w:rPr>
          <w:lang w:val="en-US"/>
        </w:rPr>
      </w:pPr>
    </w:p>
    <w:p w14:paraId="4CB3422C" w14:textId="13FE8022" w:rsidR="00223B25" w:rsidRDefault="00223B25" w:rsidP="00C44365">
      <w:pPr>
        <w:spacing w:line="276" w:lineRule="auto"/>
        <w:rPr>
          <w:lang w:val="en-US"/>
        </w:rPr>
      </w:pPr>
    </w:p>
    <w:p w14:paraId="25864C47" w14:textId="2C2914EA" w:rsidR="00223B25" w:rsidRDefault="00223B25" w:rsidP="00C44365">
      <w:pPr>
        <w:spacing w:line="276" w:lineRule="auto"/>
        <w:rPr>
          <w:lang w:val="en-US"/>
        </w:rPr>
      </w:pPr>
    </w:p>
    <w:p w14:paraId="3F1415AC" w14:textId="009037F6" w:rsidR="00223B25" w:rsidRDefault="00223B25" w:rsidP="00C44365">
      <w:pPr>
        <w:spacing w:line="276" w:lineRule="auto"/>
        <w:rPr>
          <w:lang w:val="en-US"/>
        </w:rPr>
      </w:pPr>
    </w:p>
    <w:p w14:paraId="37BF8EFE" w14:textId="4ADD69B6" w:rsidR="00223B25" w:rsidRDefault="00223B25" w:rsidP="00C44365">
      <w:pPr>
        <w:spacing w:line="276" w:lineRule="auto"/>
        <w:rPr>
          <w:lang w:val="en-US"/>
        </w:rPr>
      </w:pPr>
    </w:p>
    <w:p w14:paraId="2B2D3C57" w14:textId="0170AB8D" w:rsidR="00223B25" w:rsidRDefault="00223B25" w:rsidP="00C44365">
      <w:pPr>
        <w:spacing w:line="276" w:lineRule="auto"/>
        <w:rPr>
          <w:lang w:val="en-US"/>
        </w:rPr>
      </w:pPr>
    </w:p>
    <w:p w14:paraId="5A7200CF" w14:textId="6295F511" w:rsidR="00223B25" w:rsidRDefault="00223B25" w:rsidP="00C44365">
      <w:pPr>
        <w:spacing w:line="276" w:lineRule="auto"/>
        <w:rPr>
          <w:lang w:val="en-US"/>
        </w:rPr>
      </w:pPr>
    </w:p>
    <w:p w14:paraId="2DE779C0" w14:textId="243675CC" w:rsidR="00223B25" w:rsidRDefault="00223B25" w:rsidP="00C44365">
      <w:pPr>
        <w:spacing w:line="276" w:lineRule="auto"/>
        <w:rPr>
          <w:lang w:val="en-US"/>
        </w:rPr>
      </w:pPr>
    </w:p>
    <w:p w14:paraId="5851CBAE" w14:textId="54FFB15E" w:rsidR="00223B25" w:rsidRDefault="00223B25" w:rsidP="00C44365">
      <w:pPr>
        <w:spacing w:line="276" w:lineRule="auto"/>
        <w:rPr>
          <w:lang w:val="en-US"/>
        </w:rPr>
      </w:pPr>
    </w:p>
    <w:p w14:paraId="70445736" w14:textId="08D29A52" w:rsidR="00223B25" w:rsidRDefault="00223B25" w:rsidP="00C44365">
      <w:pPr>
        <w:spacing w:line="276" w:lineRule="auto"/>
        <w:rPr>
          <w:lang w:val="en-US"/>
        </w:rPr>
      </w:pPr>
    </w:p>
    <w:p w14:paraId="653CB249" w14:textId="77777777" w:rsidR="00486821" w:rsidRDefault="00486821" w:rsidP="00C44365">
      <w:pPr>
        <w:spacing w:line="276" w:lineRule="auto"/>
        <w:rPr>
          <w:color w:val="4472C4" w:themeColor="accent1"/>
          <w:lang w:val="en-US"/>
        </w:rPr>
      </w:pPr>
    </w:p>
    <w:p w14:paraId="170E851A" w14:textId="77777777" w:rsidR="00486821" w:rsidRDefault="00486821" w:rsidP="00C44365">
      <w:pPr>
        <w:spacing w:line="276" w:lineRule="auto"/>
        <w:rPr>
          <w:color w:val="4472C4" w:themeColor="accent1"/>
          <w:lang w:val="en-US"/>
        </w:rPr>
      </w:pPr>
    </w:p>
    <w:p w14:paraId="76A65A26" w14:textId="77777777" w:rsidR="00486821" w:rsidRDefault="00486821" w:rsidP="00C44365">
      <w:pPr>
        <w:spacing w:line="276" w:lineRule="auto"/>
        <w:rPr>
          <w:color w:val="4472C4" w:themeColor="accent1"/>
          <w:lang w:val="en-US"/>
        </w:rPr>
      </w:pPr>
    </w:p>
    <w:p w14:paraId="73F5B8BE" w14:textId="77777777" w:rsidR="00A14B52" w:rsidRDefault="00A14B52" w:rsidP="00C44365">
      <w:pPr>
        <w:spacing w:line="276" w:lineRule="auto"/>
        <w:rPr>
          <w:color w:val="4472C4" w:themeColor="accent1"/>
          <w:lang w:val="en-US"/>
        </w:rPr>
      </w:pPr>
    </w:p>
    <w:p w14:paraId="5D66554D" w14:textId="77777777" w:rsidR="00A14B52" w:rsidRDefault="00A14B52" w:rsidP="00C44365">
      <w:pPr>
        <w:spacing w:line="276" w:lineRule="auto"/>
        <w:rPr>
          <w:color w:val="4472C4" w:themeColor="accent1"/>
          <w:lang w:val="en-US"/>
        </w:rPr>
      </w:pPr>
    </w:p>
    <w:p w14:paraId="6251A903" w14:textId="77777777" w:rsidR="00A14B52" w:rsidRDefault="00A14B52" w:rsidP="00C44365">
      <w:pPr>
        <w:spacing w:line="276" w:lineRule="auto"/>
        <w:rPr>
          <w:color w:val="4472C4" w:themeColor="accent1"/>
          <w:lang w:val="en-US"/>
        </w:rPr>
      </w:pPr>
    </w:p>
    <w:p w14:paraId="205668AA" w14:textId="39E35C1D" w:rsidR="00223B25" w:rsidRPr="00D97693" w:rsidRDefault="00223B25" w:rsidP="00C44365">
      <w:pPr>
        <w:spacing w:line="276" w:lineRule="auto"/>
        <w:rPr>
          <w:color w:val="4472C4" w:themeColor="accent1"/>
          <w:lang w:val="en-US"/>
        </w:rPr>
      </w:pPr>
      <w:r w:rsidRPr="00D97693">
        <w:rPr>
          <w:color w:val="4472C4" w:themeColor="accent1"/>
          <w:lang w:val="en-US"/>
        </w:rPr>
        <w:t>22. Is there anything else that you would li</w:t>
      </w:r>
      <w:r w:rsidR="00D97693">
        <w:rPr>
          <w:color w:val="4472C4" w:themeColor="accent1"/>
          <w:lang w:val="en-US"/>
        </w:rPr>
        <w:t>ke</w:t>
      </w:r>
      <w:r w:rsidRPr="00D97693">
        <w:rPr>
          <w:color w:val="4472C4" w:themeColor="accent1"/>
          <w:lang w:val="en-US"/>
        </w:rPr>
        <w:t xml:space="preserve"> to add that has not been covered in this consultation?</w:t>
      </w:r>
    </w:p>
    <w:p w14:paraId="5EE6B68B" w14:textId="53F5D1F4" w:rsidR="00223B25" w:rsidRDefault="00223B25" w:rsidP="00C44365">
      <w:pPr>
        <w:spacing w:line="276" w:lineRule="auto"/>
        <w:rPr>
          <w:lang w:val="en-US"/>
        </w:rPr>
      </w:pPr>
    </w:p>
    <w:p w14:paraId="18846738" w14:textId="1BC94C63" w:rsidR="00223B25" w:rsidRDefault="00D97693" w:rsidP="00223B25">
      <w:pPr>
        <w:pStyle w:val="ListParagraph"/>
        <w:numPr>
          <w:ilvl w:val="0"/>
          <w:numId w:val="9"/>
        </w:numPr>
        <w:spacing w:line="276" w:lineRule="auto"/>
        <w:rPr>
          <w:lang w:val="en-US"/>
        </w:rPr>
      </w:pPr>
      <w:r>
        <w:rPr>
          <w:lang w:val="en-US"/>
        </w:rPr>
        <w:t xml:space="preserve">Future </w:t>
      </w:r>
      <w:r w:rsidR="00223B25">
        <w:rPr>
          <w:lang w:val="en-US"/>
        </w:rPr>
        <w:t>definition of</w:t>
      </w:r>
      <w:r>
        <w:rPr>
          <w:lang w:val="en-US"/>
        </w:rPr>
        <w:t xml:space="preserve"> </w:t>
      </w:r>
      <w:r w:rsidR="00223B25">
        <w:rPr>
          <w:lang w:val="en-US"/>
        </w:rPr>
        <w:t>key performance indicators</w:t>
      </w:r>
      <w:r>
        <w:rPr>
          <w:lang w:val="en-US"/>
        </w:rPr>
        <w:t xml:space="preserve"> of key tracks of the </w:t>
      </w:r>
      <w:r w:rsidR="000A0F33">
        <w:rPr>
          <w:lang w:val="en-US"/>
        </w:rPr>
        <w:t xml:space="preserve">Europe's Beating Cancer </w:t>
      </w:r>
      <w:r>
        <w:rPr>
          <w:lang w:val="en-US"/>
        </w:rPr>
        <w:t>Plan;</w:t>
      </w:r>
    </w:p>
    <w:p w14:paraId="2C7864DF" w14:textId="7F8B5C01" w:rsidR="00223B25" w:rsidRPr="00D97693" w:rsidRDefault="00D97693" w:rsidP="00223B25">
      <w:pPr>
        <w:pStyle w:val="ListParagraph"/>
        <w:numPr>
          <w:ilvl w:val="0"/>
          <w:numId w:val="9"/>
        </w:numPr>
        <w:spacing w:line="276" w:lineRule="auto"/>
        <w:rPr>
          <w:lang w:val="en-US"/>
        </w:rPr>
      </w:pPr>
      <w:r>
        <w:rPr>
          <w:lang w:val="en-US"/>
        </w:rPr>
        <w:t>B</w:t>
      </w:r>
      <w:r w:rsidR="00223B25">
        <w:rPr>
          <w:lang w:val="en-US"/>
        </w:rPr>
        <w:t>ottom up collaboration with existing European health care societies and other NGO's</w:t>
      </w:r>
      <w:r>
        <w:rPr>
          <w:lang w:val="en-US"/>
        </w:rPr>
        <w:t xml:space="preserve">, to </w:t>
      </w:r>
      <w:r w:rsidR="004C738E">
        <w:rPr>
          <w:lang w:val="en-US"/>
        </w:rPr>
        <w:t>utilise</w:t>
      </w:r>
      <w:r>
        <w:rPr>
          <w:lang w:val="en-US"/>
        </w:rPr>
        <w:t xml:space="preserve"> their networks and channels and </w:t>
      </w:r>
      <w:r w:rsidR="004C738E">
        <w:rPr>
          <w:lang w:val="en-US"/>
        </w:rPr>
        <w:t>maximi</w:t>
      </w:r>
      <w:r w:rsidR="004770A3">
        <w:rPr>
          <w:lang w:val="en-US"/>
        </w:rPr>
        <w:t>z</w:t>
      </w:r>
      <w:r w:rsidR="004C738E">
        <w:rPr>
          <w:lang w:val="en-US"/>
        </w:rPr>
        <w:t>e</w:t>
      </w:r>
      <w:r>
        <w:rPr>
          <w:lang w:val="en-US"/>
        </w:rPr>
        <w:t xml:space="preserve"> effective implementation and impact, do not reinvent the wheel but build on existing, proven </w:t>
      </w:r>
      <w:r w:rsidRPr="00D97693">
        <w:rPr>
          <w:lang w:val="en-US"/>
        </w:rPr>
        <w:t>reliable</w:t>
      </w:r>
      <w:r>
        <w:rPr>
          <w:lang w:val="en-US"/>
        </w:rPr>
        <w:t xml:space="preserve"> partners</w:t>
      </w:r>
      <w:r w:rsidRPr="00D97693">
        <w:rPr>
          <w:lang w:val="en-US"/>
        </w:rPr>
        <w:t>;</w:t>
      </w:r>
      <w:r w:rsidRPr="00D97693">
        <w:rPr>
          <w:lang w:val="en-US"/>
        </w:rPr>
        <w:br/>
      </w:r>
    </w:p>
    <w:p w14:paraId="6C162FE0" w14:textId="77777777" w:rsidR="00223B25" w:rsidRPr="00900326" w:rsidRDefault="00223B25" w:rsidP="00C44365">
      <w:pPr>
        <w:spacing w:line="276" w:lineRule="auto"/>
        <w:rPr>
          <w:lang w:val="en-US"/>
        </w:rPr>
      </w:pPr>
    </w:p>
    <w:sectPr w:rsidR="00223B25" w:rsidRPr="00900326" w:rsidSect="003927C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7AE6" w14:textId="77777777" w:rsidR="00103C45" w:rsidRDefault="00103C45" w:rsidP="00BD162F">
      <w:r>
        <w:separator/>
      </w:r>
    </w:p>
  </w:endnote>
  <w:endnote w:type="continuationSeparator" w:id="0">
    <w:p w14:paraId="64CB2F71" w14:textId="77777777" w:rsidR="00103C45" w:rsidRDefault="00103C45" w:rsidP="00BD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0BEB" w14:textId="77777777" w:rsidR="00103C45" w:rsidRDefault="00103C45" w:rsidP="00BD162F">
      <w:r>
        <w:separator/>
      </w:r>
    </w:p>
  </w:footnote>
  <w:footnote w:type="continuationSeparator" w:id="0">
    <w:p w14:paraId="1B6D8391" w14:textId="77777777" w:rsidR="00103C45" w:rsidRDefault="00103C45" w:rsidP="00BD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2387" w14:textId="4D535BB2" w:rsidR="000E419B" w:rsidRDefault="000E419B" w:rsidP="000E419B">
    <w:pPr>
      <w:pStyle w:val="Header"/>
      <w:jc w:val="center"/>
    </w:pPr>
    <w:r>
      <w:rPr>
        <w:noProof/>
      </w:rPr>
      <w:drawing>
        <wp:inline distT="0" distB="0" distL="0" distR="0" wp14:anchorId="320D3D5B" wp14:editId="1CB455FC">
          <wp:extent cx="2314832" cy="416819"/>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HA Logo.jpg"/>
                  <pic:cNvPicPr/>
                </pic:nvPicPr>
                <pic:blipFill>
                  <a:blip r:embed="rId1">
                    <a:extLst>
                      <a:ext uri="{28A0092B-C50C-407E-A947-70E740481C1C}">
                        <a14:useLocalDpi xmlns:a14="http://schemas.microsoft.com/office/drawing/2010/main" val="0"/>
                      </a:ext>
                    </a:extLst>
                  </a:blip>
                  <a:stretch>
                    <a:fillRect/>
                  </a:stretch>
                </pic:blipFill>
                <pic:spPr>
                  <a:xfrm>
                    <a:off x="0" y="0"/>
                    <a:ext cx="2361378" cy="425200"/>
                  </a:xfrm>
                  <a:prstGeom prst="rect">
                    <a:avLst/>
                  </a:prstGeom>
                </pic:spPr>
              </pic:pic>
            </a:graphicData>
          </a:graphic>
        </wp:inline>
      </w:drawing>
    </w:r>
  </w:p>
  <w:p w14:paraId="11F18985" w14:textId="77777777" w:rsidR="000E419B" w:rsidRDefault="000E419B" w:rsidP="000E41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80D"/>
    <w:multiLevelType w:val="hybridMultilevel"/>
    <w:tmpl w:val="ADFE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3308"/>
    <w:multiLevelType w:val="hybridMultilevel"/>
    <w:tmpl w:val="D56C4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821D0"/>
    <w:multiLevelType w:val="multilevel"/>
    <w:tmpl w:val="98A8E8DE"/>
    <w:lvl w:ilvl="0">
      <w:start w:val="1"/>
      <w:numFmt w:val="bullet"/>
      <w:lvlText w:val=""/>
      <w:lvlJc w:val="left"/>
      <w:pPr>
        <w:ind w:left="360" w:hanging="360"/>
      </w:pPr>
      <w:rPr>
        <w:rFonts w:ascii="Symbol" w:hAnsi="Symbol" w:hint="default"/>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AF01031"/>
    <w:multiLevelType w:val="hybridMultilevel"/>
    <w:tmpl w:val="D8FA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C096E"/>
    <w:multiLevelType w:val="hybridMultilevel"/>
    <w:tmpl w:val="ED50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7844A8"/>
    <w:multiLevelType w:val="hybridMultilevel"/>
    <w:tmpl w:val="5F42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C3807"/>
    <w:multiLevelType w:val="hybridMultilevel"/>
    <w:tmpl w:val="4BE4D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FA55DF"/>
    <w:multiLevelType w:val="hybridMultilevel"/>
    <w:tmpl w:val="143EF582"/>
    <w:lvl w:ilvl="0" w:tplc="2DB6EB0C">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4C3DBE"/>
    <w:multiLevelType w:val="hybridMultilevel"/>
    <w:tmpl w:val="B69C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5E6611"/>
    <w:multiLevelType w:val="multilevel"/>
    <w:tmpl w:val="98A8E8DE"/>
    <w:lvl w:ilvl="0">
      <w:start w:val="1"/>
      <w:numFmt w:val="bullet"/>
      <w:lvlText w:val=""/>
      <w:lvlJc w:val="left"/>
      <w:pPr>
        <w:ind w:left="360" w:hanging="360"/>
      </w:pPr>
      <w:rPr>
        <w:rFonts w:ascii="Symbol" w:hAnsi="Symbol" w:hint="default"/>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24D5343"/>
    <w:multiLevelType w:val="hybridMultilevel"/>
    <w:tmpl w:val="E2AE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3"/>
  </w:num>
  <w:num w:numId="6">
    <w:abstractNumId w:val="4"/>
  </w:num>
  <w:num w:numId="7">
    <w:abstractNumId w:val="1"/>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6"/>
    <w:rsid w:val="000A0F33"/>
    <w:rsid w:val="000A4990"/>
    <w:rsid w:val="000B2D86"/>
    <w:rsid w:val="000C6D42"/>
    <w:rsid w:val="000C79CC"/>
    <w:rsid w:val="000E419B"/>
    <w:rsid w:val="00103C45"/>
    <w:rsid w:val="001140D5"/>
    <w:rsid w:val="0014016A"/>
    <w:rsid w:val="001467B0"/>
    <w:rsid w:val="00153415"/>
    <w:rsid w:val="001B13FF"/>
    <w:rsid w:val="001C4AF9"/>
    <w:rsid w:val="001E29FA"/>
    <w:rsid w:val="001F4312"/>
    <w:rsid w:val="00223B25"/>
    <w:rsid w:val="00227EAC"/>
    <w:rsid w:val="002407B0"/>
    <w:rsid w:val="00242C63"/>
    <w:rsid w:val="0025049C"/>
    <w:rsid w:val="00252935"/>
    <w:rsid w:val="002736F4"/>
    <w:rsid w:val="002E4635"/>
    <w:rsid w:val="00372AC7"/>
    <w:rsid w:val="003927CA"/>
    <w:rsid w:val="003B7D8C"/>
    <w:rsid w:val="003F5B73"/>
    <w:rsid w:val="00400EED"/>
    <w:rsid w:val="004142DE"/>
    <w:rsid w:val="00463113"/>
    <w:rsid w:val="00465A12"/>
    <w:rsid w:val="004770A3"/>
    <w:rsid w:val="00486821"/>
    <w:rsid w:val="004A360E"/>
    <w:rsid w:val="004B0CD8"/>
    <w:rsid w:val="004B111D"/>
    <w:rsid w:val="004C2A6A"/>
    <w:rsid w:val="004C738E"/>
    <w:rsid w:val="00595B04"/>
    <w:rsid w:val="00603C9A"/>
    <w:rsid w:val="00664287"/>
    <w:rsid w:val="006B1346"/>
    <w:rsid w:val="006E736F"/>
    <w:rsid w:val="00715CC5"/>
    <w:rsid w:val="00716B1C"/>
    <w:rsid w:val="00735D58"/>
    <w:rsid w:val="007B156E"/>
    <w:rsid w:val="00814407"/>
    <w:rsid w:val="00831D84"/>
    <w:rsid w:val="0084134C"/>
    <w:rsid w:val="00866FF7"/>
    <w:rsid w:val="008A35E6"/>
    <w:rsid w:val="008D5198"/>
    <w:rsid w:val="008E2F2E"/>
    <w:rsid w:val="00900326"/>
    <w:rsid w:val="00936B86"/>
    <w:rsid w:val="00956E5B"/>
    <w:rsid w:val="00994BBC"/>
    <w:rsid w:val="009B17B2"/>
    <w:rsid w:val="009C32E7"/>
    <w:rsid w:val="00A14B52"/>
    <w:rsid w:val="00A24563"/>
    <w:rsid w:val="00A346BA"/>
    <w:rsid w:val="00A34CD1"/>
    <w:rsid w:val="00A450D3"/>
    <w:rsid w:val="00A5526A"/>
    <w:rsid w:val="00A64881"/>
    <w:rsid w:val="00A713EC"/>
    <w:rsid w:val="00A7161A"/>
    <w:rsid w:val="00A75CCE"/>
    <w:rsid w:val="00AB0B93"/>
    <w:rsid w:val="00AB757F"/>
    <w:rsid w:val="00B028C8"/>
    <w:rsid w:val="00B109E1"/>
    <w:rsid w:val="00B10A32"/>
    <w:rsid w:val="00B43755"/>
    <w:rsid w:val="00B93F7D"/>
    <w:rsid w:val="00B956E9"/>
    <w:rsid w:val="00BA749D"/>
    <w:rsid w:val="00BB2606"/>
    <w:rsid w:val="00BC6F4A"/>
    <w:rsid w:val="00BD162F"/>
    <w:rsid w:val="00BD6C08"/>
    <w:rsid w:val="00C15455"/>
    <w:rsid w:val="00C168EB"/>
    <w:rsid w:val="00C44365"/>
    <w:rsid w:val="00C47CCD"/>
    <w:rsid w:val="00C81350"/>
    <w:rsid w:val="00CA3621"/>
    <w:rsid w:val="00CC39C7"/>
    <w:rsid w:val="00CE27AF"/>
    <w:rsid w:val="00D0690F"/>
    <w:rsid w:val="00D13D68"/>
    <w:rsid w:val="00D32EAC"/>
    <w:rsid w:val="00D4529C"/>
    <w:rsid w:val="00D97693"/>
    <w:rsid w:val="00DA6C00"/>
    <w:rsid w:val="00E01946"/>
    <w:rsid w:val="00E234D3"/>
    <w:rsid w:val="00E34E99"/>
    <w:rsid w:val="00E36BB2"/>
    <w:rsid w:val="00E54F85"/>
    <w:rsid w:val="00E65460"/>
    <w:rsid w:val="00E842AC"/>
    <w:rsid w:val="00E90C8B"/>
    <w:rsid w:val="00EF16EE"/>
    <w:rsid w:val="00EF63D7"/>
    <w:rsid w:val="00F258E0"/>
    <w:rsid w:val="00F763E1"/>
    <w:rsid w:val="00F8590C"/>
    <w:rsid w:val="00FD7644"/>
    <w:rsid w:val="00FF686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0E45C25"/>
  <w15:chartTrackingRefBased/>
  <w15:docId w15:val="{14C0FC7F-4722-7B43-A5CB-21F2CDCB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9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9C7"/>
    <w:rPr>
      <w:rFonts w:ascii="Times New Roman" w:hAnsi="Times New Roman" w:cs="Times New Roman"/>
      <w:sz w:val="18"/>
      <w:szCs w:val="18"/>
    </w:rPr>
  </w:style>
  <w:style w:type="paragraph" w:styleId="FootnoteText">
    <w:name w:val="footnote text"/>
    <w:basedOn w:val="Normal"/>
    <w:link w:val="FootnoteTextChar"/>
    <w:uiPriority w:val="99"/>
    <w:unhideWhenUsed/>
    <w:rsid w:val="00BD162F"/>
    <w:rPr>
      <w:sz w:val="20"/>
      <w:szCs w:val="20"/>
      <w:lang w:val="en-GB"/>
    </w:rPr>
  </w:style>
  <w:style w:type="character" w:customStyle="1" w:styleId="FootnoteTextChar">
    <w:name w:val="Footnote Text Char"/>
    <w:basedOn w:val="DefaultParagraphFont"/>
    <w:link w:val="FootnoteText"/>
    <w:uiPriority w:val="99"/>
    <w:rsid w:val="00BD162F"/>
    <w:rPr>
      <w:sz w:val="20"/>
      <w:szCs w:val="20"/>
      <w:lang w:val="en-GB"/>
    </w:rPr>
  </w:style>
  <w:style w:type="character" w:styleId="FootnoteReference">
    <w:name w:val="footnote reference"/>
    <w:basedOn w:val="DefaultParagraphFont"/>
    <w:unhideWhenUsed/>
    <w:rsid w:val="00BD162F"/>
    <w:rPr>
      <w:vertAlign w:val="superscript"/>
    </w:rPr>
  </w:style>
  <w:style w:type="paragraph" w:styleId="ListParagraph">
    <w:name w:val="List Paragraph"/>
    <w:basedOn w:val="Normal"/>
    <w:uiPriority w:val="34"/>
    <w:qFormat/>
    <w:rsid w:val="00BD162F"/>
    <w:pPr>
      <w:ind w:left="720"/>
      <w:contextualSpacing/>
    </w:pPr>
  </w:style>
  <w:style w:type="character" w:styleId="CommentReference">
    <w:name w:val="annotation reference"/>
    <w:basedOn w:val="DefaultParagraphFont"/>
    <w:uiPriority w:val="99"/>
    <w:semiHidden/>
    <w:unhideWhenUsed/>
    <w:rsid w:val="00E34E99"/>
    <w:rPr>
      <w:sz w:val="16"/>
      <w:szCs w:val="16"/>
    </w:rPr>
  </w:style>
  <w:style w:type="paragraph" w:styleId="CommentText">
    <w:name w:val="annotation text"/>
    <w:basedOn w:val="Normal"/>
    <w:link w:val="CommentTextChar"/>
    <w:uiPriority w:val="99"/>
    <w:semiHidden/>
    <w:unhideWhenUsed/>
    <w:rsid w:val="00E34E99"/>
    <w:rPr>
      <w:sz w:val="20"/>
      <w:szCs w:val="20"/>
    </w:rPr>
  </w:style>
  <w:style w:type="character" w:customStyle="1" w:styleId="CommentTextChar">
    <w:name w:val="Comment Text Char"/>
    <w:basedOn w:val="DefaultParagraphFont"/>
    <w:link w:val="CommentText"/>
    <w:uiPriority w:val="99"/>
    <w:semiHidden/>
    <w:rsid w:val="00E34E99"/>
    <w:rPr>
      <w:sz w:val="20"/>
      <w:szCs w:val="20"/>
    </w:rPr>
  </w:style>
  <w:style w:type="paragraph" w:styleId="CommentSubject">
    <w:name w:val="annotation subject"/>
    <w:basedOn w:val="CommentText"/>
    <w:next w:val="CommentText"/>
    <w:link w:val="CommentSubjectChar"/>
    <w:uiPriority w:val="99"/>
    <w:semiHidden/>
    <w:unhideWhenUsed/>
    <w:rsid w:val="00E34E99"/>
    <w:rPr>
      <w:b/>
      <w:bCs/>
    </w:rPr>
  </w:style>
  <w:style w:type="character" w:customStyle="1" w:styleId="CommentSubjectChar">
    <w:name w:val="Comment Subject Char"/>
    <w:basedOn w:val="CommentTextChar"/>
    <w:link w:val="CommentSubject"/>
    <w:uiPriority w:val="99"/>
    <w:semiHidden/>
    <w:rsid w:val="00E34E99"/>
    <w:rPr>
      <w:b/>
      <w:bCs/>
      <w:sz w:val="20"/>
      <w:szCs w:val="20"/>
    </w:rPr>
  </w:style>
  <w:style w:type="paragraph" w:styleId="Revision">
    <w:name w:val="Revision"/>
    <w:hidden/>
    <w:uiPriority w:val="99"/>
    <w:semiHidden/>
    <w:rsid w:val="00E34E99"/>
  </w:style>
  <w:style w:type="paragraph" w:styleId="Header">
    <w:name w:val="header"/>
    <w:basedOn w:val="Normal"/>
    <w:link w:val="HeaderChar"/>
    <w:uiPriority w:val="99"/>
    <w:unhideWhenUsed/>
    <w:rsid w:val="000E419B"/>
    <w:pPr>
      <w:tabs>
        <w:tab w:val="center" w:pos="4680"/>
        <w:tab w:val="right" w:pos="9360"/>
      </w:tabs>
    </w:pPr>
  </w:style>
  <w:style w:type="character" w:customStyle="1" w:styleId="HeaderChar">
    <w:name w:val="Header Char"/>
    <w:basedOn w:val="DefaultParagraphFont"/>
    <w:link w:val="Header"/>
    <w:uiPriority w:val="99"/>
    <w:rsid w:val="000E419B"/>
  </w:style>
  <w:style w:type="paragraph" w:styleId="Footer">
    <w:name w:val="footer"/>
    <w:basedOn w:val="Normal"/>
    <w:link w:val="FooterChar"/>
    <w:uiPriority w:val="99"/>
    <w:unhideWhenUsed/>
    <w:rsid w:val="000E419B"/>
    <w:pPr>
      <w:tabs>
        <w:tab w:val="center" w:pos="4680"/>
        <w:tab w:val="right" w:pos="9360"/>
      </w:tabs>
    </w:pPr>
  </w:style>
  <w:style w:type="character" w:customStyle="1" w:styleId="FooterChar">
    <w:name w:val="Footer Char"/>
    <w:basedOn w:val="DefaultParagraphFont"/>
    <w:link w:val="Footer"/>
    <w:uiPriority w:val="99"/>
    <w:rsid w:val="000E419B"/>
  </w:style>
  <w:style w:type="character" w:styleId="Hyperlink">
    <w:name w:val="Hyperlink"/>
    <w:basedOn w:val="DefaultParagraphFont"/>
    <w:uiPriority w:val="99"/>
    <w:semiHidden/>
    <w:unhideWhenUsed/>
    <w:rsid w:val="00B93F7D"/>
    <w:rPr>
      <w:color w:val="0000FF"/>
      <w:u w:val="single"/>
    </w:rPr>
  </w:style>
  <w:style w:type="character" w:styleId="FollowedHyperlink">
    <w:name w:val="FollowedHyperlink"/>
    <w:basedOn w:val="DefaultParagraphFont"/>
    <w:uiPriority w:val="99"/>
    <w:semiHidden/>
    <w:unhideWhenUsed/>
    <w:rsid w:val="00B93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d.org/media/1186/ncp-sl_vision_paper_final_mar_2014.pdf" TargetMode="External"/><Relationship Id="rId3" Type="http://schemas.openxmlformats.org/officeDocument/2006/relationships/settings" Target="settings.xml"/><Relationship Id="rId7" Type="http://schemas.openxmlformats.org/officeDocument/2006/relationships/hyperlink" Target="https://www.espen.org/guidelines-home/espe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766CC3-0829-8043-87FE-BDB4D96DA28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74</TotalTime>
  <Pages>8</Pages>
  <Words>1179</Words>
  <Characters>6726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Man | EATRIS</dc:creator>
  <cp:keywords/>
  <dc:description/>
  <cp:lastModifiedBy>Frank de Man | EATRIS</cp:lastModifiedBy>
  <cp:revision>22</cp:revision>
  <dcterms:created xsi:type="dcterms:W3CDTF">2020-05-05T07:35:00Z</dcterms:created>
  <dcterms:modified xsi:type="dcterms:W3CDTF">2020-05-07T05:47:00Z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documentId_7607</vt:lpwstr>
  </property>
</Properties>
</file>