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E04B" w14:textId="59E0A772" w:rsidR="00497495" w:rsidRPr="00046C99" w:rsidRDefault="002841ED" w:rsidP="004974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46C99">
        <w:rPr>
          <w:rFonts w:ascii="Times New Roman" w:eastAsia="Times New Roman" w:hAnsi="Times New Roman" w:cs="Times New Roman"/>
          <w:b/>
          <w:bCs/>
          <w:lang w:val="en-US"/>
        </w:rPr>
        <w:t>Nutritional Rights in Action: Advocacy for Holistic and Equitable Care</w:t>
      </w:r>
    </w:p>
    <w:p w14:paraId="649E8C28" w14:textId="214720CD" w:rsidR="00E26232" w:rsidRPr="00046C99" w:rsidRDefault="00497495" w:rsidP="0004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b/>
          <w:bCs/>
          <w:lang w:val="en-US"/>
        </w:rPr>
        <w:t>Objective</w:t>
      </w:r>
      <w:r w:rsidR="00046C99" w:rsidRPr="00046C99">
        <w:rPr>
          <w:rFonts w:ascii="Times New Roman" w:eastAsia="Times New Roman" w:hAnsi="Times New Roman" w:cs="Times New Roman"/>
          <w:b/>
          <w:bCs/>
          <w:lang w:val="en-US"/>
        </w:rPr>
        <w:t>s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046C99">
        <w:rPr>
          <w:rFonts w:ascii="Times New Roman" w:eastAsia="Times New Roman" w:hAnsi="Times New Roman" w:cs="Times New Roman"/>
          <w:lang w:val="en-US"/>
        </w:rPr>
        <w:t xml:space="preserve"> </w:t>
      </w:r>
      <w:r w:rsidR="00046C99" w:rsidRPr="00046C99">
        <w:rPr>
          <w:rFonts w:ascii="Times New Roman" w:eastAsia="Times New Roman" w:hAnsi="Times New Roman" w:cs="Times New Roman"/>
          <w:lang w:val="en-US"/>
        </w:rPr>
        <w:tab/>
      </w:r>
      <w:r w:rsidR="00046C99" w:rsidRPr="00046C99">
        <w:rPr>
          <w:rFonts w:ascii="Times New Roman" w:eastAsia="Times New Roman" w:hAnsi="Times New Roman" w:cs="Times New Roman"/>
          <w:lang w:val="en-US"/>
        </w:rPr>
        <w:br/>
        <w:t xml:space="preserve">- </w:t>
      </w:r>
      <w:r w:rsidRPr="00046C99">
        <w:rPr>
          <w:rFonts w:ascii="Times New Roman" w:eastAsia="Times New Roman" w:hAnsi="Times New Roman" w:cs="Times New Roman"/>
          <w:lang w:val="en-US"/>
        </w:rPr>
        <w:t>To explore</w:t>
      </w:r>
      <w:r w:rsidR="002841ED" w:rsidRPr="00046C99">
        <w:rPr>
          <w:rFonts w:ascii="Times New Roman" w:eastAsia="Times New Roman" w:hAnsi="Times New Roman" w:cs="Times New Roman"/>
          <w:lang w:val="en-US"/>
        </w:rPr>
        <w:t xml:space="preserve"> </w:t>
      </w:r>
      <w:r w:rsidR="002841ED" w:rsidRPr="00046C99">
        <w:rPr>
          <w:rFonts w:ascii="Times New Roman" w:eastAsia="Times New Roman" w:hAnsi="Times New Roman" w:cs="Times New Roman"/>
          <w:i/>
          <w:iCs/>
          <w:lang w:val="en-US"/>
        </w:rPr>
        <w:t>role of patient advocacy</w:t>
      </w:r>
      <w:r w:rsidR="002841ED" w:rsidRPr="00046C99">
        <w:rPr>
          <w:rFonts w:ascii="Times New Roman" w:eastAsia="Times New Roman" w:hAnsi="Times New Roman" w:cs="Times New Roman"/>
          <w:lang w:val="en-US"/>
        </w:rPr>
        <w:t xml:space="preserve"> in advancing access to</w:t>
      </w:r>
      <w:r w:rsidR="002841ED" w:rsidRPr="00046C99">
        <w:rPr>
          <w:rFonts w:ascii="Times New Roman" w:eastAsia="Times New Roman" w:hAnsi="Times New Roman" w:cs="Times New Roman"/>
          <w:i/>
          <w:iCs/>
          <w:lang w:val="en-US"/>
        </w:rPr>
        <w:t xml:space="preserve"> holistic nutritional care</w:t>
      </w:r>
      <w:r w:rsidR="002841ED" w:rsidRPr="00046C99">
        <w:rPr>
          <w:rFonts w:ascii="Times New Roman" w:eastAsia="Times New Roman" w:hAnsi="Times New Roman" w:cs="Times New Roman"/>
          <w:lang w:val="en-US"/>
        </w:rPr>
        <w:t xml:space="preserve"> across Europe, with a focus on challenges in securing patients’ nutritional rights</w:t>
      </w:r>
      <w:r w:rsidR="00900207" w:rsidRPr="00046C99">
        <w:rPr>
          <w:rFonts w:ascii="Times New Roman" w:eastAsia="Times New Roman" w:hAnsi="Times New Roman" w:cs="Times New Roman"/>
          <w:lang w:val="en-US"/>
        </w:rPr>
        <w:t>.</w:t>
      </w:r>
      <w:r w:rsidR="00046C99" w:rsidRPr="00046C99">
        <w:rPr>
          <w:rFonts w:ascii="Times New Roman" w:eastAsia="Times New Roman" w:hAnsi="Times New Roman" w:cs="Times New Roman"/>
          <w:lang w:val="en-US"/>
        </w:rPr>
        <w:br/>
        <w:t xml:space="preserve">- Establish an </w:t>
      </w:r>
      <w:r w:rsidR="00046C99" w:rsidRPr="00046C99">
        <w:rPr>
          <w:rFonts w:ascii="Times New Roman" w:eastAsia="Times New Roman" w:hAnsi="Times New Roman" w:cs="Times New Roman"/>
          <w:i/>
          <w:iCs/>
          <w:lang w:val="en-US"/>
        </w:rPr>
        <w:t>ONCA Patient Stakeholder Group.</w:t>
      </w:r>
    </w:p>
    <w:p w14:paraId="2E9B1D98" w14:textId="77777777" w:rsidR="00046C99" w:rsidRPr="00046C99" w:rsidRDefault="00497495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09:00 – 09:0</w:t>
      </w:r>
      <w:r w:rsidR="005F0EC0" w:rsidRPr="00046C99">
        <w:rPr>
          <w:rFonts w:ascii="Times New Roman" w:eastAsia="Times New Roman" w:hAnsi="Times New Roman" w:cs="Times New Roman"/>
          <w:lang w:val="en-US"/>
        </w:rPr>
        <w:t>5</w:t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Welcome </w:t>
      </w:r>
      <w:r w:rsidR="00807A31" w:rsidRPr="00046C99">
        <w:rPr>
          <w:rFonts w:ascii="Times New Roman" w:eastAsia="Times New Roman" w:hAnsi="Times New Roman" w:cs="Times New Roman"/>
          <w:b/>
          <w:bCs/>
          <w:lang w:val="en-US"/>
        </w:rPr>
        <w:t>by Marek Lichota and Robert Greene</w:t>
      </w:r>
      <w:r w:rsidR="004E3D50" w:rsidRPr="00046C99">
        <w:rPr>
          <w:rFonts w:ascii="Times New Roman" w:eastAsia="Times New Roman" w:hAnsi="Times New Roman" w:cs="Times New Roman"/>
          <w:lang w:val="en-US"/>
        </w:rPr>
        <w:br/>
      </w:r>
      <w:r w:rsidR="00900207" w:rsidRPr="00046C99">
        <w:rPr>
          <w:rFonts w:ascii="Times New Roman" w:eastAsia="Times New Roman" w:hAnsi="Times New Roman" w:cs="Times New Roman"/>
          <w:b/>
          <w:bCs/>
          <w:lang w:val="en-US"/>
        </w:rPr>
        <w:t>Robert Greene</w:t>
      </w:r>
      <w:r w:rsidR="00900207" w:rsidRPr="00046C99">
        <w:rPr>
          <w:rFonts w:ascii="Times New Roman" w:eastAsia="Times New Roman" w:hAnsi="Times New Roman" w:cs="Times New Roman"/>
          <w:lang w:val="en-US"/>
        </w:rPr>
        <w:t>: S</w:t>
      </w:r>
      <w:r w:rsidR="00807A31" w:rsidRPr="00046C99">
        <w:rPr>
          <w:rFonts w:ascii="Times New Roman" w:eastAsia="Times New Roman" w:hAnsi="Times New Roman" w:cs="Times New Roman"/>
          <w:lang w:val="en-US"/>
        </w:rPr>
        <w:t xml:space="preserve">ession </w:t>
      </w:r>
      <w:r w:rsidR="00801C91" w:rsidRPr="00046C99">
        <w:rPr>
          <w:rFonts w:ascii="Times New Roman" w:eastAsia="Times New Roman" w:hAnsi="Times New Roman" w:cs="Times New Roman"/>
          <w:lang w:val="en-US"/>
        </w:rPr>
        <w:t>objectives</w:t>
      </w:r>
      <w:r w:rsidR="00B27FD8" w:rsidRPr="00046C99">
        <w:rPr>
          <w:rFonts w:ascii="Times New Roman" w:eastAsia="Times New Roman" w:hAnsi="Times New Roman" w:cs="Times New Roman"/>
          <w:lang w:val="en-US"/>
        </w:rPr>
        <w:t xml:space="preserve"> and speaker introduction</w:t>
      </w:r>
    </w:p>
    <w:p w14:paraId="46A6F715" w14:textId="407AAE9F" w:rsidR="00497495" w:rsidRPr="00046C99" w:rsidRDefault="005F0EC0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i/>
          <w:iCs/>
          <w:lang w:val="en-US"/>
        </w:rPr>
        <w:t>09:05 – 09:15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46C99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2841ED" w:rsidRPr="00046C99">
        <w:rPr>
          <w:rFonts w:ascii="Times New Roman" w:eastAsia="Times New Roman" w:hAnsi="Times New Roman" w:cs="Times New Roman"/>
          <w:lang w:val="en-US"/>
        </w:rPr>
        <w:t xml:space="preserve">How do we define holistic nutritional care from a patient perspective? </w:t>
      </w:r>
      <w:r w:rsidR="004E3D50" w:rsidRPr="00046C99">
        <w:rPr>
          <w:rFonts w:ascii="Times New Roman" w:eastAsia="Times New Roman" w:hAnsi="Times New Roman" w:cs="Times New Roman"/>
          <w:lang w:val="en-US"/>
        </w:rPr>
        <w:br/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>Speaker:</w:t>
      </w:r>
      <w:r w:rsidR="004E3D50" w:rsidRPr="00046C99">
        <w:rPr>
          <w:rFonts w:ascii="Times New Roman" w:eastAsia="Times New Roman" w:hAnsi="Times New Roman" w:cs="Times New Roman"/>
          <w:lang w:val="en-US"/>
        </w:rPr>
        <w:t xml:space="preserve"> </w:t>
      </w:r>
      <w:r w:rsidR="004E3D50" w:rsidRPr="00046C99">
        <w:rPr>
          <w:rFonts w:ascii="Times New Roman" w:eastAsia="Times New Roman" w:hAnsi="Times New Roman" w:cs="Times New Roman"/>
          <w:lang w:val="en-US"/>
        </w:rPr>
        <w:tab/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>Cristina Guerrero Paez</w:t>
      </w:r>
      <w:r w:rsidR="00046C99">
        <w:rPr>
          <w:rFonts w:ascii="Times New Roman" w:eastAsia="Times New Roman" w:hAnsi="Times New Roman" w:cs="Times New Roman"/>
          <w:b/>
          <w:bCs/>
          <w:lang w:val="en-US"/>
        </w:rPr>
        <w:t>, Director BVN</w:t>
      </w:r>
    </w:p>
    <w:p w14:paraId="023C720A" w14:textId="6BF31888" w:rsidR="00046C99" w:rsidRPr="00046C99" w:rsidRDefault="005F0EC0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i/>
          <w:iCs/>
          <w:lang w:val="en-US"/>
        </w:rPr>
        <w:t>09:15 – 09:25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46C99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801C91" w:rsidRPr="00046C99">
        <w:rPr>
          <w:rFonts w:ascii="Times New Roman" w:eastAsia="Times New Roman" w:hAnsi="Times New Roman" w:cs="Times New Roman"/>
          <w:lang w:val="en-US"/>
        </w:rPr>
        <w:t>What role should patients play in defining</w:t>
      </w:r>
      <w:r w:rsidR="002841ED" w:rsidRPr="00046C99">
        <w:rPr>
          <w:rFonts w:ascii="Times New Roman" w:eastAsia="Times New Roman" w:hAnsi="Times New Roman" w:cs="Times New Roman"/>
          <w:lang w:val="en-US"/>
        </w:rPr>
        <w:t xml:space="preserve"> holistic nutritional care as a policy priority?</w:t>
      </w:r>
      <w:r w:rsidR="004E3D50" w:rsidRPr="00046C99">
        <w:rPr>
          <w:rFonts w:ascii="Times New Roman" w:eastAsia="Times New Roman" w:hAnsi="Times New Roman" w:cs="Times New Roman"/>
          <w:lang w:val="en-US"/>
        </w:rPr>
        <w:br/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>Speaker:</w:t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ab/>
        <w:t>Adela Maghear</w:t>
      </w:r>
      <w:r w:rsidR="00046C99">
        <w:rPr>
          <w:rFonts w:ascii="Times New Roman" w:eastAsia="Times New Roman" w:hAnsi="Times New Roman" w:cs="Times New Roman"/>
          <w:b/>
          <w:bCs/>
          <w:lang w:val="en-US"/>
        </w:rPr>
        <w:t>, Senior Policy Advisor</w:t>
      </w:r>
    </w:p>
    <w:p w14:paraId="57EA8BDE" w14:textId="3069C3F8" w:rsidR="00497495" w:rsidRPr="00046C99" w:rsidRDefault="005F0EC0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i/>
          <w:iCs/>
          <w:lang w:val="en-US"/>
        </w:rPr>
        <w:t>09:25 – 09:35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46C99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801C91" w:rsidRPr="00046C99">
        <w:rPr>
          <w:rFonts w:ascii="Times New Roman" w:eastAsia="Times New Roman" w:hAnsi="Times New Roman" w:cs="Times New Roman"/>
          <w:lang w:val="en-US"/>
        </w:rPr>
        <w:t>How can patients engage with dietitians to advance access to nutritional care across Europe</w:t>
      </w:r>
      <w:r w:rsidR="002841ED" w:rsidRPr="00046C99">
        <w:rPr>
          <w:rFonts w:ascii="Times New Roman" w:eastAsia="Times New Roman" w:hAnsi="Times New Roman" w:cs="Times New Roman"/>
          <w:lang w:val="en-US"/>
        </w:rPr>
        <w:t>?</w:t>
      </w:r>
      <w:r w:rsidR="004E3D50" w:rsidRPr="00046C99">
        <w:rPr>
          <w:rFonts w:ascii="Times New Roman" w:eastAsia="Times New Roman" w:hAnsi="Times New Roman" w:cs="Times New Roman"/>
          <w:lang w:val="en-US"/>
        </w:rPr>
        <w:br/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>Speaker:</w:t>
      </w:r>
      <w:r w:rsidR="004E3D50" w:rsidRPr="00046C99">
        <w:rPr>
          <w:rFonts w:ascii="Times New Roman" w:eastAsia="Times New Roman" w:hAnsi="Times New Roman" w:cs="Times New Roman"/>
          <w:b/>
          <w:bCs/>
          <w:lang w:val="en-US"/>
        </w:rPr>
        <w:tab/>
        <w:t>Nicole Erickson</w:t>
      </w:r>
      <w:r w:rsidR="00046C99">
        <w:rPr>
          <w:rFonts w:ascii="Times New Roman" w:eastAsia="Times New Roman" w:hAnsi="Times New Roman" w:cs="Times New Roman"/>
          <w:b/>
          <w:bCs/>
          <w:lang w:val="en-US"/>
        </w:rPr>
        <w:t>, Coordinator for Health Literacy</w:t>
      </w:r>
    </w:p>
    <w:p w14:paraId="5C0498B1" w14:textId="4D54139C" w:rsidR="00497495" w:rsidRPr="00046C99" w:rsidRDefault="00C4304C" w:rsidP="00497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09:</w:t>
      </w:r>
      <w:r w:rsidR="005F0EC0" w:rsidRPr="00046C99">
        <w:rPr>
          <w:rFonts w:ascii="Times New Roman" w:eastAsia="Times New Roman" w:hAnsi="Times New Roman" w:cs="Times New Roman"/>
          <w:lang w:val="en-US"/>
        </w:rPr>
        <w:t>35</w:t>
      </w:r>
      <w:r w:rsidRPr="00046C99">
        <w:rPr>
          <w:rFonts w:ascii="Times New Roman" w:eastAsia="Times New Roman" w:hAnsi="Times New Roman" w:cs="Times New Roman"/>
          <w:lang w:val="en-US"/>
        </w:rPr>
        <w:t xml:space="preserve"> – 09:4</w:t>
      </w:r>
      <w:r w:rsidR="00621A98" w:rsidRPr="00046C99">
        <w:rPr>
          <w:rFonts w:ascii="Times New Roman" w:eastAsia="Times New Roman" w:hAnsi="Times New Roman" w:cs="Times New Roman"/>
          <w:lang w:val="en-US"/>
        </w:rPr>
        <w:t>0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>Q</w:t>
      </w:r>
      <w:r w:rsidR="005F0EC0" w:rsidRPr="00046C99">
        <w:rPr>
          <w:rFonts w:ascii="Times New Roman" w:eastAsia="Times New Roman" w:hAnsi="Times New Roman" w:cs="Times New Roman"/>
          <w:b/>
          <w:bCs/>
          <w:lang w:val="en-US"/>
        </w:rPr>
        <w:t>&amp;A by Robert Greene and Marek Lichota</w:t>
      </w:r>
    </w:p>
    <w:p w14:paraId="5D620404" w14:textId="2D812F60" w:rsidR="00497495" w:rsidRPr="00046C99" w:rsidRDefault="00497495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09:</w:t>
      </w:r>
      <w:r w:rsidR="00C4304C" w:rsidRPr="00046C99">
        <w:rPr>
          <w:rFonts w:ascii="Times New Roman" w:eastAsia="Times New Roman" w:hAnsi="Times New Roman" w:cs="Times New Roman"/>
          <w:lang w:val="en-US"/>
        </w:rPr>
        <w:t>4</w:t>
      </w:r>
      <w:r w:rsidR="00621A98" w:rsidRPr="00046C99">
        <w:rPr>
          <w:rFonts w:ascii="Times New Roman" w:eastAsia="Times New Roman" w:hAnsi="Times New Roman" w:cs="Times New Roman"/>
          <w:lang w:val="en-US"/>
        </w:rPr>
        <w:t>0</w:t>
      </w:r>
      <w:r w:rsidRPr="00046C99">
        <w:rPr>
          <w:rFonts w:ascii="Times New Roman" w:eastAsia="Times New Roman" w:hAnsi="Times New Roman" w:cs="Times New Roman"/>
          <w:lang w:val="en-US"/>
        </w:rPr>
        <w:t xml:space="preserve"> – 10:</w:t>
      </w:r>
      <w:r w:rsidR="00621A98" w:rsidRPr="00046C99">
        <w:rPr>
          <w:rFonts w:ascii="Times New Roman" w:eastAsia="Times New Roman" w:hAnsi="Times New Roman" w:cs="Times New Roman"/>
          <w:lang w:val="en-US"/>
        </w:rPr>
        <w:t>10</w:t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046C99">
        <w:rPr>
          <w:rFonts w:ascii="Times New Roman" w:eastAsia="Times New Roman" w:hAnsi="Times New Roman" w:cs="Times New Roman"/>
          <w:lang w:val="en-US"/>
        </w:rPr>
        <w:t>Group Discussions</w:t>
      </w:r>
      <w:r w:rsidRPr="00046C99">
        <w:rPr>
          <w:rFonts w:ascii="Times New Roman" w:eastAsia="Times New Roman" w:hAnsi="Times New Roman" w:cs="Times New Roman"/>
          <w:lang w:val="en-US"/>
        </w:rPr>
        <w:br/>
      </w:r>
      <w:r w:rsidR="00807A31" w:rsidRPr="00046C99">
        <w:rPr>
          <w:rFonts w:ascii="Times New Roman" w:eastAsia="Times New Roman" w:hAnsi="Times New Roman" w:cs="Times New Roman"/>
          <w:b/>
          <w:bCs/>
          <w:lang w:val="en-US"/>
        </w:rPr>
        <w:t>Moderator</w:t>
      </w:r>
      <w:r w:rsidR="00900207" w:rsidRPr="00046C99">
        <w:rPr>
          <w:rFonts w:ascii="Times New Roman" w:eastAsia="Times New Roman" w:hAnsi="Times New Roman" w:cs="Times New Roman"/>
          <w:b/>
          <w:bCs/>
          <w:lang w:val="en-US"/>
        </w:rPr>
        <w:t>s: Robert Greene and Marek Lichota</w:t>
      </w:r>
    </w:p>
    <w:p w14:paraId="1AC8DFFD" w14:textId="77777777" w:rsidR="00046C99" w:rsidRPr="00046C99" w:rsidRDefault="009D4329" w:rsidP="00046C99">
      <w:pPr>
        <w:pStyle w:val="ListParagraph"/>
        <w:numPr>
          <w:ilvl w:val="0"/>
          <w:numId w:val="2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P</w:t>
      </w:r>
      <w:r w:rsidR="00801C91" w:rsidRPr="00046C99">
        <w:rPr>
          <w:rFonts w:ascii="Times New Roman" w:eastAsia="Times New Roman" w:hAnsi="Times New Roman" w:cs="Times New Roman"/>
          <w:lang w:val="en-US"/>
        </w:rPr>
        <w:t>atients as Partners: Elevating Advocacy and Centering Voices in the ONCA campaigns</w:t>
      </w:r>
    </w:p>
    <w:p w14:paraId="2D8EFAE7" w14:textId="77777777" w:rsidR="00046C99" w:rsidRPr="00046C99" w:rsidRDefault="00693F4A" w:rsidP="00046C99">
      <w:pPr>
        <w:pStyle w:val="ListParagraph"/>
        <w:numPr>
          <w:ilvl w:val="0"/>
          <w:numId w:val="2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From Perspective to Practice: Embedding Patient Insight in ONCA’s Activities and Strategy</w:t>
      </w:r>
    </w:p>
    <w:p w14:paraId="547DBECE" w14:textId="77777777" w:rsidR="00046C99" w:rsidRPr="00046C99" w:rsidRDefault="00693F4A" w:rsidP="00714C9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Building the Future Together: Structuring Sustainable and Impactful Patient Involvement in ONCA</w:t>
      </w:r>
    </w:p>
    <w:p w14:paraId="41EE2DAB" w14:textId="491C0F24" w:rsidR="00497495" w:rsidRPr="00046C99" w:rsidRDefault="00497495" w:rsidP="0004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10:</w:t>
      </w:r>
      <w:r w:rsidR="00621A98" w:rsidRPr="00046C99">
        <w:rPr>
          <w:rFonts w:ascii="Times New Roman" w:eastAsia="Times New Roman" w:hAnsi="Times New Roman" w:cs="Times New Roman"/>
          <w:lang w:val="en-US"/>
        </w:rPr>
        <w:t>10</w:t>
      </w:r>
      <w:r w:rsidRPr="00046C99">
        <w:rPr>
          <w:rFonts w:ascii="Times New Roman" w:eastAsia="Times New Roman" w:hAnsi="Times New Roman" w:cs="Times New Roman"/>
          <w:lang w:val="en-US"/>
        </w:rPr>
        <w:t xml:space="preserve"> – 10:2</w:t>
      </w:r>
      <w:r w:rsidR="003A7785" w:rsidRPr="00046C99">
        <w:rPr>
          <w:rFonts w:ascii="Times New Roman" w:eastAsia="Times New Roman" w:hAnsi="Times New Roman" w:cs="Times New Roman"/>
          <w:lang w:val="en-US"/>
        </w:rPr>
        <w:t>5</w:t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93F4A" w:rsidRPr="00046C99">
        <w:rPr>
          <w:rFonts w:ascii="Times New Roman" w:eastAsia="Times New Roman" w:hAnsi="Times New Roman" w:cs="Times New Roman"/>
          <w:b/>
          <w:bCs/>
          <w:lang w:val="en-US"/>
        </w:rPr>
        <w:t>Establishing an ONCA Patient Stakeholder Group</w:t>
      </w:r>
      <w:r w:rsidR="003A7785" w:rsidRPr="00046C99">
        <w:rPr>
          <w:rFonts w:ascii="Times New Roman" w:eastAsia="Times New Roman" w:hAnsi="Times New Roman" w:cs="Times New Roman"/>
          <w:lang w:val="en-US"/>
        </w:rPr>
        <w:t>?</w:t>
      </w:r>
      <w:r w:rsidR="00D74759" w:rsidRPr="00046C9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C627723" w14:textId="1864CF16" w:rsidR="00B27FD8" w:rsidRPr="00046C99" w:rsidRDefault="00497495" w:rsidP="00046C99">
      <w:pPr>
        <w:spacing w:before="100" w:beforeAutospacing="1" w:after="100" w:afterAutospacing="1" w:line="240" w:lineRule="auto"/>
        <w:ind w:left="2120" w:hanging="2120"/>
        <w:rPr>
          <w:rFonts w:ascii="Times New Roman" w:eastAsia="Times New Roman" w:hAnsi="Times New Roman" w:cs="Times New Roman"/>
          <w:lang w:val="en-US"/>
        </w:rPr>
      </w:pPr>
      <w:r w:rsidRPr="00046C99">
        <w:rPr>
          <w:rFonts w:ascii="Times New Roman" w:eastAsia="Times New Roman" w:hAnsi="Times New Roman" w:cs="Times New Roman"/>
          <w:lang w:val="en-US"/>
        </w:rPr>
        <w:t>10:2</w:t>
      </w:r>
      <w:r w:rsidR="00754897" w:rsidRPr="00046C99">
        <w:rPr>
          <w:rFonts w:ascii="Times New Roman" w:eastAsia="Times New Roman" w:hAnsi="Times New Roman" w:cs="Times New Roman"/>
          <w:lang w:val="en-US"/>
        </w:rPr>
        <w:t>5</w:t>
      </w:r>
      <w:r w:rsidRPr="00046C99">
        <w:rPr>
          <w:rFonts w:ascii="Times New Roman" w:eastAsia="Times New Roman" w:hAnsi="Times New Roman" w:cs="Times New Roman"/>
          <w:lang w:val="en-US"/>
        </w:rPr>
        <w:t xml:space="preserve"> – 10:30</w:t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621A98" w:rsidRPr="00046C99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046C99">
        <w:rPr>
          <w:rFonts w:ascii="Times New Roman" w:eastAsia="Times New Roman" w:hAnsi="Times New Roman" w:cs="Times New Roman"/>
          <w:b/>
          <w:bCs/>
          <w:lang w:val="en-US"/>
        </w:rPr>
        <w:t>Conclusion &amp; Takeaways</w:t>
      </w:r>
      <w:r w:rsidR="00B27FD8" w:rsidRPr="00046C99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046C99">
        <w:rPr>
          <w:rFonts w:ascii="Times New Roman" w:eastAsia="Times New Roman" w:hAnsi="Times New Roman" w:cs="Times New Roman"/>
          <w:lang w:val="en-US"/>
        </w:rPr>
        <w:t>Summary</w:t>
      </w:r>
      <w:r w:rsidR="00B27FD8" w:rsidRPr="00046C99">
        <w:rPr>
          <w:rFonts w:ascii="Times New Roman" w:eastAsia="Times New Roman" w:hAnsi="Times New Roman" w:cs="Times New Roman"/>
          <w:lang w:val="en-US"/>
        </w:rPr>
        <w:t>:</w:t>
      </w:r>
      <w:r w:rsidR="00B27FD8" w:rsidRPr="00046C99">
        <w:rPr>
          <w:rFonts w:ascii="Times New Roman" w:eastAsia="Times New Roman" w:hAnsi="Times New Roman" w:cs="Times New Roman"/>
          <w:lang w:val="en-US"/>
        </w:rPr>
        <w:tab/>
      </w:r>
      <w:r w:rsidR="00B27FD8" w:rsidRPr="00046C99">
        <w:rPr>
          <w:rFonts w:ascii="Times New Roman" w:eastAsia="Times New Roman" w:hAnsi="Times New Roman" w:cs="Times New Roman"/>
          <w:lang w:val="en-US"/>
        </w:rPr>
        <w:tab/>
      </w:r>
      <w:r w:rsidR="00B27FD8" w:rsidRPr="00046C99">
        <w:rPr>
          <w:rFonts w:ascii="Times New Roman" w:eastAsia="Times New Roman" w:hAnsi="Times New Roman" w:cs="Times New Roman"/>
          <w:b/>
          <w:bCs/>
          <w:lang w:val="en-US"/>
        </w:rPr>
        <w:t>Madek Lichota</w:t>
      </w:r>
      <w:r w:rsidR="00B27FD8" w:rsidRPr="00046C99">
        <w:rPr>
          <w:rFonts w:ascii="Times New Roman" w:eastAsia="Times New Roman" w:hAnsi="Times New Roman" w:cs="Times New Roman"/>
          <w:lang w:val="en-US"/>
        </w:rPr>
        <w:br/>
        <w:t>Closing remarks:</w:t>
      </w:r>
      <w:r w:rsidR="00B27FD8" w:rsidRPr="00046C99">
        <w:rPr>
          <w:rFonts w:ascii="Times New Roman" w:eastAsia="Times New Roman" w:hAnsi="Times New Roman" w:cs="Times New Roman"/>
          <w:lang w:val="en-US"/>
        </w:rPr>
        <w:tab/>
      </w:r>
      <w:r w:rsidR="00B27FD8" w:rsidRPr="00046C99">
        <w:rPr>
          <w:rFonts w:ascii="Times New Roman" w:eastAsia="Times New Roman" w:hAnsi="Times New Roman" w:cs="Times New Roman"/>
          <w:b/>
          <w:bCs/>
          <w:lang w:val="en-US"/>
        </w:rPr>
        <w:t>Robert Greene</w:t>
      </w:r>
    </w:p>
    <w:sectPr w:rsidR="00B27FD8" w:rsidRPr="00046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C4FC" w14:textId="77777777" w:rsidR="008313CC" w:rsidRDefault="008313CC" w:rsidP="005F115F">
      <w:pPr>
        <w:spacing w:after="0" w:line="240" w:lineRule="auto"/>
      </w:pPr>
      <w:r>
        <w:separator/>
      </w:r>
    </w:p>
  </w:endnote>
  <w:endnote w:type="continuationSeparator" w:id="0">
    <w:p w14:paraId="6DE2F3E0" w14:textId="77777777" w:rsidR="008313CC" w:rsidRDefault="008313CC" w:rsidP="005F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D184" w14:textId="77777777" w:rsidR="00632BBD" w:rsidRDefault="00632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FCB7" w14:textId="77777777" w:rsidR="000E1548" w:rsidRPr="005254D3" w:rsidRDefault="000E1548" w:rsidP="000E1548">
    <w:pPr>
      <w:pStyle w:val="Header"/>
      <w:pBdr>
        <w:top w:val="single" w:sz="6" w:space="10" w:color="5B9BD5" w:themeColor="accent1"/>
      </w:pBdr>
      <w:jc w:val="center"/>
      <w:rPr>
        <w:i/>
        <w:iCs/>
        <w:color w:val="11090B"/>
        <w:lang w:val="en-US"/>
      </w:rPr>
    </w:pPr>
    <w:r>
      <w:rPr>
        <w:i/>
        <w:iCs/>
        <w:color w:val="11090B"/>
        <w:lang w:val="en-US"/>
      </w:rPr>
      <w:t>‘Every moment is a Fresh Beginning’</w:t>
    </w:r>
    <w:r>
      <w:rPr>
        <w:i/>
        <w:iCs/>
        <w:color w:val="11090B"/>
        <w:lang w:val="en-US"/>
      </w:rPr>
      <w:br/>
      <w:t>T. S. Eliot</w:t>
    </w:r>
  </w:p>
  <w:p w14:paraId="1937D35B" w14:textId="77777777" w:rsidR="000E1548" w:rsidRDefault="000E1548" w:rsidP="005F115F">
    <w:pPr>
      <w:pStyle w:val="Header"/>
      <w:pBdr>
        <w:top w:val="single" w:sz="6" w:space="10" w:color="5B9BD5" w:themeColor="accent1"/>
      </w:pBdr>
      <w:jc w:val="center"/>
      <w:rPr>
        <w:color w:val="11090B"/>
        <w:lang w:val="en-US"/>
      </w:rPr>
    </w:pPr>
  </w:p>
  <w:p w14:paraId="5CDE724F" w14:textId="13B81CDC" w:rsidR="006724AD" w:rsidRPr="006724AD" w:rsidRDefault="006724AD" w:rsidP="005F115F">
    <w:pPr>
      <w:pStyle w:val="Header"/>
      <w:pBdr>
        <w:top w:val="single" w:sz="6" w:space="10" w:color="5B9BD5" w:themeColor="accent1"/>
      </w:pBdr>
      <w:jc w:val="center"/>
      <w:rPr>
        <w:color w:val="11090B"/>
        <w:lang w:val="en-US"/>
      </w:rPr>
    </w:pPr>
    <w:r w:rsidRPr="005F115F">
      <w:rPr>
        <w:noProof/>
        <w:color w:val="11090B"/>
        <w:lang w:eastAsia="nl-NL"/>
      </w:rPr>
      <w:drawing>
        <wp:anchor distT="0" distB="0" distL="114300" distR="114300" simplePos="0" relativeHeight="251658240" behindDoc="0" locked="0" layoutInCell="1" allowOverlap="1" wp14:anchorId="04F06EAF" wp14:editId="16D2D6FD">
          <wp:simplePos x="0" y="0"/>
          <wp:positionH relativeFrom="column">
            <wp:posOffset>-366395</wp:posOffset>
          </wp:positionH>
          <wp:positionV relativeFrom="paragraph">
            <wp:posOffset>83820</wp:posOffset>
          </wp:positionV>
          <wp:extent cx="288000" cy="288000"/>
          <wp:effectExtent l="0" t="0" r="0" b="0"/>
          <wp:wrapThrough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N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4AD">
      <w:rPr>
        <w:color w:val="11090B"/>
        <w:lang w:val="en-US"/>
      </w:rPr>
      <w:t>HungerNdThirst Foundation</w:t>
    </w:r>
  </w:p>
  <w:p w14:paraId="5CD438A8" w14:textId="137FB977" w:rsidR="006724AD" w:rsidRPr="0071427D" w:rsidRDefault="006724AD" w:rsidP="005F115F">
    <w:pPr>
      <w:pStyle w:val="Header"/>
      <w:pBdr>
        <w:top w:val="single" w:sz="6" w:space="10" w:color="5B9BD5" w:themeColor="accent1"/>
      </w:pBdr>
      <w:jc w:val="center"/>
      <w:rPr>
        <w:color w:val="11090B"/>
        <w:lang w:val="en-US"/>
      </w:rPr>
    </w:pPr>
    <w:r>
      <w:rPr>
        <w:noProof/>
        <w:color w:val="11090B"/>
        <w:lang w:eastAsia="nl-NL"/>
      </w:rPr>
      <w:drawing>
        <wp:anchor distT="0" distB="0" distL="114300" distR="114300" simplePos="0" relativeHeight="251660288" behindDoc="1" locked="0" layoutInCell="1" allowOverlap="1" wp14:anchorId="318E7038" wp14:editId="4073D2A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730250" cy="5035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BI_zk_FC_standaa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27D" w:rsidRPr="0071427D">
      <w:rPr>
        <w:color w:val="11090B"/>
        <w:lang w:val="en-US"/>
      </w:rPr>
      <w:t>Piet Heinkade 55</w:t>
    </w:r>
    <w:r w:rsidRPr="0071427D">
      <w:rPr>
        <w:color w:val="11090B"/>
        <w:lang w:val="en-US"/>
      </w:rPr>
      <w:t xml:space="preserve"> ∙ 101</w:t>
    </w:r>
    <w:r w:rsidR="0071427D" w:rsidRPr="0071427D">
      <w:rPr>
        <w:color w:val="11090B"/>
        <w:lang w:val="en-US"/>
      </w:rPr>
      <w:t>9</w:t>
    </w:r>
    <w:r w:rsidRPr="0071427D">
      <w:rPr>
        <w:color w:val="11090B"/>
        <w:lang w:val="en-US"/>
      </w:rPr>
      <w:t xml:space="preserve"> </w:t>
    </w:r>
    <w:r w:rsidR="0071427D" w:rsidRPr="0071427D">
      <w:rPr>
        <w:color w:val="11090B"/>
        <w:lang w:val="en-US"/>
      </w:rPr>
      <w:t>GM</w:t>
    </w:r>
    <w:r w:rsidRPr="0071427D">
      <w:rPr>
        <w:color w:val="11090B"/>
        <w:lang w:val="en-US"/>
      </w:rPr>
      <w:t xml:space="preserve">  ∙ Amsterdam  ∙ The Netherlands</w:t>
    </w:r>
  </w:p>
  <w:p w14:paraId="548E7DD1" w14:textId="51C46ECF" w:rsidR="006724AD" w:rsidRPr="00C431E2" w:rsidRDefault="006724AD" w:rsidP="005F115F">
    <w:pPr>
      <w:pStyle w:val="Header"/>
      <w:pBdr>
        <w:top w:val="single" w:sz="6" w:space="10" w:color="5B9BD5" w:themeColor="accent1"/>
      </w:pBdr>
      <w:jc w:val="center"/>
      <w:rPr>
        <w:color w:val="11090B"/>
        <w:lang w:val="en-US"/>
      </w:rPr>
    </w:pPr>
    <w:r w:rsidRPr="00C431E2">
      <w:rPr>
        <w:color w:val="11090B"/>
        <w:lang w:val="en-US"/>
      </w:rPr>
      <w:t xml:space="preserve">NL: +31 20 </w:t>
    </w:r>
    <w:r w:rsidR="0071427D">
      <w:rPr>
        <w:color w:val="11090B"/>
        <w:lang w:val="en-US"/>
      </w:rPr>
      <w:t>820 3913</w:t>
    </w:r>
  </w:p>
  <w:p w14:paraId="797D8D45" w14:textId="77777777" w:rsidR="006724AD" w:rsidRPr="00C431E2" w:rsidRDefault="006724AD" w:rsidP="005F115F">
    <w:pPr>
      <w:pStyle w:val="Header"/>
      <w:pBdr>
        <w:top w:val="single" w:sz="6" w:space="10" w:color="5B9BD5" w:themeColor="accent1"/>
      </w:pBdr>
      <w:jc w:val="center"/>
      <w:rPr>
        <w:color w:val="11090B"/>
        <w:lang w:val="en-US"/>
      </w:rPr>
    </w:pPr>
    <w:hyperlink r:id="rId3" w:history="1">
      <w:r w:rsidRPr="00C431E2">
        <w:rPr>
          <w:rStyle w:val="Hyperlink"/>
          <w:lang w:val="en-US"/>
        </w:rPr>
        <w:t>info@hungerndthirst.org</w:t>
      </w:r>
    </w:hyperlink>
    <w:r w:rsidRPr="00C431E2">
      <w:rPr>
        <w:color w:val="11090B"/>
        <w:lang w:val="en-US"/>
      </w:rPr>
      <w:t xml:space="preserve">  ∙ </w:t>
    </w:r>
    <w:hyperlink r:id="rId4" w:history="1">
      <w:r w:rsidRPr="00C431E2">
        <w:rPr>
          <w:rStyle w:val="Hyperlink"/>
          <w:lang w:val="en-US"/>
        </w:rPr>
        <w:t>www.hungerndthirst.org</w:t>
      </w:r>
    </w:hyperlink>
  </w:p>
  <w:p w14:paraId="60A181CE" w14:textId="77777777" w:rsidR="006724AD" w:rsidRDefault="006724AD" w:rsidP="005F115F">
    <w:pPr>
      <w:pStyle w:val="Header"/>
      <w:pBdr>
        <w:top w:val="single" w:sz="6" w:space="10" w:color="5B9BD5" w:themeColor="accent1"/>
      </w:pBdr>
      <w:jc w:val="center"/>
      <w:rPr>
        <w:color w:val="11090B"/>
      </w:rPr>
    </w:pPr>
    <w:r>
      <w:rPr>
        <w:color w:val="11090B"/>
      </w:rPr>
      <w:t>Bank: NL46 INGB 0006 9890 12  ∙ RSIN 856114066  ∙ VAT NL178071407B02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469" w14:textId="77777777" w:rsidR="00632BBD" w:rsidRDefault="0063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C4C4" w14:textId="77777777" w:rsidR="008313CC" w:rsidRDefault="008313CC" w:rsidP="005F115F">
      <w:pPr>
        <w:spacing w:after="0" w:line="240" w:lineRule="auto"/>
      </w:pPr>
      <w:r>
        <w:separator/>
      </w:r>
    </w:p>
  </w:footnote>
  <w:footnote w:type="continuationSeparator" w:id="0">
    <w:p w14:paraId="50FBC4F9" w14:textId="77777777" w:rsidR="008313CC" w:rsidRDefault="008313CC" w:rsidP="005F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8458" w14:textId="77777777" w:rsidR="00632BBD" w:rsidRDefault="00632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54BB" w14:textId="77777777" w:rsidR="006724AD" w:rsidRDefault="006724AD">
    <w:pPr>
      <w:pStyle w:val="Header"/>
    </w:pPr>
    <w:r>
      <w:rPr>
        <w:noProof/>
        <w:lang w:eastAsia="nl-NL"/>
      </w:rPr>
      <w:drawing>
        <wp:inline distT="0" distB="0" distL="0" distR="0" wp14:anchorId="76EE5198" wp14:editId="2FBD1C38">
          <wp:extent cx="1463040" cy="14630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N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AF26" w14:textId="77777777" w:rsidR="00632BBD" w:rsidRDefault="00632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C88"/>
    <w:multiLevelType w:val="hybridMultilevel"/>
    <w:tmpl w:val="B97A0E76"/>
    <w:lvl w:ilvl="0" w:tplc="2B1ADCEA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CA969BC"/>
    <w:multiLevelType w:val="multilevel"/>
    <w:tmpl w:val="54B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448C2"/>
    <w:multiLevelType w:val="multilevel"/>
    <w:tmpl w:val="1E9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6713F"/>
    <w:multiLevelType w:val="multilevel"/>
    <w:tmpl w:val="C20A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B1152"/>
    <w:multiLevelType w:val="hybridMultilevel"/>
    <w:tmpl w:val="69520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41E20"/>
    <w:multiLevelType w:val="multilevel"/>
    <w:tmpl w:val="E72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879AB"/>
    <w:multiLevelType w:val="multilevel"/>
    <w:tmpl w:val="DB1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5DF7"/>
    <w:multiLevelType w:val="multilevel"/>
    <w:tmpl w:val="3122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27C30"/>
    <w:multiLevelType w:val="hybridMultilevel"/>
    <w:tmpl w:val="1DA25600"/>
    <w:lvl w:ilvl="0" w:tplc="3DDEC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30D1A"/>
    <w:multiLevelType w:val="multilevel"/>
    <w:tmpl w:val="BE8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C07EA"/>
    <w:multiLevelType w:val="multilevel"/>
    <w:tmpl w:val="A210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D153D"/>
    <w:multiLevelType w:val="multilevel"/>
    <w:tmpl w:val="D5DC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F7D02"/>
    <w:multiLevelType w:val="multilevel"/>
    <w:tmpl w:val="13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1071C"/>
    <w:multiLevelType w:val="multilevel"/>
    <w:tmpl w:val="FE9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477B4"/>
    <w:multiLevelType w:val="multilevel"/>
    <w:tmpl w:val="324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91146"/>
    <w:multiLevelType w:val="multilevel"/>
    <w:tmpl w:val="C3C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C3C2E"/>
    <w:multiLevelType w:val="multilevel"/>
    <w:tmpl w:val="0192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034E7"/>
    <w:multiLevelType w:val="multilevel"/>
    <w:tmpl w:val="131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038B3"/>
    <w:multiLevelType w:val="multilevel"/>
    <w:tmpl w:val="F3F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FD3B13"/>
    <w:multiLevelType w:val="multilevel"/>
    <w:tmpl w:val="2BF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F3076"/>
    <w:multiLevelType w:val="multilevel"/>
    <w:tmpl w:val="D2CE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B1C30"/>
    <w:multiLevelType w:val="multilevel"/>
    <w:tmpl w:val="4C3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F1351"/>
    <w:multiLevelType w:val="multilevel"/>
    <w:tmpl w:val="72E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17234">
    <w:abstractNumId w:val="22"/>
  </w:num>
  <w:num w:numId="2" w16cid:durableId="189684124">
    <w:abstractNumId w:val="6"/>
  </w:num>
  <w:num w:numId="3" w16cid:durableId="2145922773">
    <w:abstractNumId w:val="20"/>
  </w:num>
  <w:num w:numId="4" w16cid:durableId="1226915403">
    <w:abstractNumId w:val="12"/>
  </w:num>
  <w:num w:numId="5" w16cid:durableId="712391423">
    <w:abstractNumId w:val="1"/>
  </w:num>
  <w:num w:numId="6" w16cid:durableId="1561820258">
    <w:abstractNumId w:val="21"/>
  </w:num>
  <w:num w:numId="7" w16cid:durableId="230623544">
    <w:abstractNumId w:val="2"/>
  </w:num>
  <w:num w:numId="8" w16cid:durableId="2138864371">
    <w:abstractNumId w:val="15"/>
  </w:num>
  <w:num w:numId="9" w16cid:durableId="615908197">
    <w:abstractNumId w:val="16"/>
  </w:num>
  <w:num w:numId="10" w16cid:durableId="1799835020">
    <w:abstractNumId w:val="13"/>
  </w:num>
  <w:num w:numId="11" w16cid:durableId="471752470">
    <w:abstractNumId w:val="9"/>
  </w:num>
  <w:num w:numId="12" w16cid:durableId="1143044335">
    <w:abstractNumId w:val="5"/>
  </w:num>
  <w:num w:numId="13" w16cid:durableId="1112213082">
    <w:abstractNumId w:val="10"/>
  </w:num>
  <w:num w:numId="14" w16cid:durableId="1399669357">
    <w:abstractNumId w:val="14"/>
  </w:num>
  <w:num w:numId="15" w16cid:durableId="95903839">
    <w:abstractNumId w:val="7"/>
  </w:num>
  <w:num w:numId="16" w16cid:durableId="1388259035">
    <w:abstractNumId w:val="19"/>
  </w:num>
  <w:num w:numId="17" w16cid:durableId="1418669628">
    <w:abstractNumId w:val="11"/>
  </w:num>
  <w:num w:numId="18" w16cid:durableId="1132481338">
    <w:abstractNumId w:val="18"/>
  </w:num>
  <w:num w:numId="19" w16cid:durableId="252520781">
    <w:abstractNumId w:val="3"/>
  </w:num>
  <w:num w:numId="20" w16cid:durableId="1962302033">
    <w:abstractNumId w:val="8"/>
  </w:num>
  <w:num w:numId="21" w16cid:durableId="1026562753">
    <w:abstractNumId w:val="17"/>
  </w:num>
  <w:num w:numId="22" w16cid:durableId="395858513">
    <w:abstractNumId w:val="4"/>
  </w:num>
  <w:num w:numId="23" w16cid:durableId="84902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MDK2MDcyMDe1MDVR0lEKTi0uzszPAykwqgUABOZn6SwAAAA="/>
  </w:docVars>
  <w:rsids>
    <w:rsidRoot w:val="00E83619"/>
    <w:rsid w:val="00001A30"/>
    <w:rsid w:val="00022DFC"/>
    <w:rsid w:val="0004496D"/>
    <w:rsid w:val="00046C99"/>
    <w:rsid w:val="000A5F3E"/>
    <w:rsid w:val="000C0717"/>
    <w:rsid w:val="000C5AB2"/>
    <w:rsid w:val="000E1548"/>
    <w:rsid w:val="00111391"/>
    <w:rsid w:val="001271D2"/>
    <w:rsid w:val="001454CA"/>
    <w:rsid w:val="0015564E"/>
    <w:rsid w:val="001B2AAA"/>
    <w:rsid w:val="001C4775"/>
    <w:rsid w:val="00213325"/>
    <w:rsid w:val="002841ED"/>
    <w:rsid w:val="002A0D78"/>
    <w:rsid w:val="002D73F0"/>
    <w:rsid w:val="00342EFD"/>
    <w:rsid w:val="00346116"/>
    <w:rsid w:val="00354F75"/>
    <w:rsid w:val="003A7785"/>
    <w:rsid w:val="003B0B57"/>
    <w:rsid w:val="003E02D5"/>
    <w:rsid w:val="003E4FA2"/>
    <w:rsid w:val="004020AA"/>
    <w:rsid w:val="00425D08"/>
    <w:rsid w:val="00461CEE"/>
    <w:rsid w:val="00497495"/>
    <w:rsid w:val="004B2748"/>
    <w:rsid w:val="004E3D50"/>
    <w:rsid w:val="004F38DC"/>
    <w:rsid w:val="005323FE"/>
    <w:rsid w:val="00551FC7"/>
    <w:rsid w:val="005605C1"/>
    <w:rsid w:val="005966CA"/>
    <w:rsid w:val="005F0EC0"/>
    <w:rsid w:val="005F115F"/>
    <w:rsid w:val="0060772F"/>
    <w:rsid w:val="00621A98"/>
    <w:rsid w:val="00632BBD"/>
    <w:rsid w:val="00635905"/>
    <w:rsid w:val="00664CE2"/>
    <w:rsid w:val="006724AD"/>
    <w:rsid w:val="00693F4A"/>
    <w:rsid w:val="006A33BA"/>
    <w:rsid w:val="0071427D"/>
    <w:rsid w:val="00754897"/>
    <w:rsid w:val="0078074D"/>
    <w:rsid w:val="00796796"/>
    <w:rsid w:val="007A237F"/>
    <w:rsid w:val="00801C91"/>
    <w:rsid w:val="00804D02"/>
    <w:rsid w:val="00807A31"/>
    <w:rsid w:val="008313CC"/>
    <w:rsid w:val="00853F9E"/>
    <w:rsid w:val="00867A98"/>
    <w:rsid w:val="00870E26"/>
    <w:rsid w:val="008B4CD3"/>
    <w:rsid w:val="008C6452"/>
    <w:rsid w:val="00900207"/>
    <w:rsid w:val="009013C1"/>
    <w:rsid w:val="00966BED"/>
    <w:rsid w:val="009A6BB9"/>
    <w:rsid w:val="009B3482"/>
    <w:rsid w:val="009C5080"/>
    <w:rsid w:val="009D0AF5"/>
    <w:rsid w:val="009D4329"/>
    <w:rsid w:val="009F2524"/>
    <w:rsid w:val="00A54C11"/>
    <w:rsid w:val="00A81E51"/>
    <w:rsid w:val="00A90CAE"/>
    <w:rsid w:val="00A94EF7"/>
    <w:rsid w:val="00AA18E9"/>
    <w:rsid w:val="00AB4FCF"/>
    <w:rsid w:val="00AE2F71"/>
    <w:rsid w:val="00B12A03"/>
    <w:rsid w:val="00B22084"/>
    <w:rsid w:val="00B27FD8"/>
    <w:rsid w:val="00BE26BA"/>
    <w:rsid w:val="00BE6427"/>
    <w:rsid w:val="00C4304C"/>
    <w:rsid w:val="00C431E2"/>
    <w:rsid w:val="00C60F0B"/>
    <w:rsid w:val="00C70325"/>
    <w:rsid w:val="00C93851"/>
    <w:rsid w:val="00CC1217"/>
    <w:rsid w:val="00D74759"/>
    <w:rsid w:val="00D808A5"/>
    <w:rsid w:val="00E13387"/>
    <w:rsid w:val="00E26232"/>
    <w:rsid w:val="00E45D45"/>
    <w:rsid w:val="00E80CA7"/>
    <w:rsid w:val="00E83619"/>
    <w:rsid w:val="00E846AD"/>
    <w:rsid w:val="00EC72D4"/>
    <w:rsid w:val="00F606D0"/>
    <w:rsid w:val="00F70E30"/>
    <w:rsid w:val="00F94257"/>
    <w:rsid w:val="00F96710"/>
    <w:rsid w:val="00FA15BB"/>
    <w:rsid w:val="00FB1071"/>
    <w:rsid w:val="00FC64B5"/>
    <w:rsid w:val="00FE00E1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9EBA6"/>
  <w15:chartTrackingRefBased/>
  <w15:docId w15:val="{94437D07-A50E-4B16-AEB1-11152EA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9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3619"/>
    <w:rPr>
      <w:b/>
      <w:bCs/>
    </w:rPr>
  </w:style>
  <w:style w:type="character" w:styleId="Emphasis">
    <w:name w:val="Emphasis"/>
    <w:basedOn w:val="DefaultParagraphFont"/>
    <w:uiPriority w:val="20"/>
    <w:qFormat/>
    <w:rsid w:val="00E83619"/>
    <w:rPr>
      <w:i/>
      <w:iCs/>
    </w:rPr>
  </w:style>
  <w:style w:type="character" w:styleId="Hyperlink">
    <w:name w:val="Hyperlink"/>
    <w:basedOn w:val="DefaultParagraphFont"/>
    <w:uiPriority w:val="99"/>
    <w:unhideWhenUsed/>
    <w:rsid w:val="00E836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36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5F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15F"/>
  </w:style>
  <w:style w:type="paragraph" w:styleId="Footer">
    <w:name w:val="footer"/>
    <w:basedOn w:val="Normal"/>
    <w:link w:val="FooterChar"/>
    <w:uiPriority w:val="99"/>
    <w:unhideWhenUsed/>
    <w:rsid w:val="005F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5F"/>
  </w:style>
  <w:style w:type="paragraph" w:styleId="Date">
    <w:name w:val="Date"/>
    <w:basedOn w:val="Normal"/>
    <w:next w:val="Name"/>
    <w:link w:val="DateChar"/>
    <w:uiPriority w:val="1"/>
    <w:qFormat/>
    <w:rsid w:val="0078074D"/>
    <w:pPr>
      <w:spacing w:after="280" w:line="288" w:lineRule="auto"/>
    </w:pPr>
    <w:rPr>
      <w:rFonts w:asciiTheme="majorHAnsi" w:hAnsiTheme="majorHAnsi"/>
      <w:color w:val="5B9BD5" w:themeColor="accent1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1"/>
    <w:rsid w:val="0078074D"/>
    <w:rPr>
      <w:rFonts w:asciiTheme="majorHAnsi" w:hAnsiTheme="majorHAnsi"/>
      <w:color w:val="5B9BD5" w:themeColor="accent1"/>
      <w:sz w:val="26"/>
      <w:lang w:val="en-US"/>
    </w:rPr>
  </w:style>
  <w:style w:type="paragraph" w:customStyle="1" w:styleId="Name">
    <w:name w:val="Name"/>
    <w:basedOn w:val="Normal"/>
    <w:uiPriority w:val="1"/>
    <w:qFormat/>
    <w:rsid w:val="0078074D"/>
    <w:pPr>
      <w:spacing w:after="0" w:line="288" w:lineRule="auto"/>
      <w:contextualSpacing/>
    </w:pPr>
    <w:rPr>
      <w:b/>
      <w:color w:val="44546A" w:themeColor="text2"/>
      <w:lang w:val="en-US"/>
    </w:rPr>
  </w:style>
  <w:style w:type="paragraph" w:customStyle="1" w:styleId="ContactInfo">
    <w:name w:val="Contact Info"/>
    <w:basedOn w:val="Normal"/>
    <w:uiPriority w:val="2"/>
    <w:qFormat/>
    <w:rsid w:val="0078074D"/>
    <w:pPr>
      <w:spacing w:after="220" w:line="288" w:lineRule="auto"/>
      <w:contextualSpacing/>
    </w:pPr>
    <w:rPr>
      <w:color w:val="657C9C" w:themeColor="text2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2"/>
    <w:qFormat/>
    <w:rsid w:val="0078074D"/>
    <w:pPr>
      <w:spacing w:before="840" w:line="288" w:lineRule="auto"/>
      <w:contextualSpacing/>
    </w:pPr>
    <w:rPr>
      <w:rFonts w:asciiTheme="majorHAnsi" w:hAnsiTheme="majorHAnsi"/>
      <w:color w:val="5B9BD5" w:themeColor="accent1"/>
      <w:sz w:val="30"/>
      <w:lang w:val="en-US"/>
    </w:rPr>
  </w:style>
  <w:style w:type="character" w:customStyle="1" w:styleId="SalutationChar">
    <w:name w:val="Salutation Char"/>
    <w:basedOn w:val="DefaultParagraphFont"/>
    <w:link w:val="Salutation"/>
    <w:uiPriority w:val="2"/>
    <w:rsid w:val="0078074D"/>
    <w:rPr>
      <w:rFonts w:asciiTheme="majorHAnsi" w:hAnsiTheme="majorHAnsi"/>
      <w:color w:val="5B9BD5" w:themeColor="accent1"/>
      <w:sz w:val="30"/>
      <w:lang w:val="en-US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78074D"/>
    <w:pPr>
      <w:spacing w:before="320" w:after="1000" w:line="240" w:lineRule="auto"/>
      <w:contextualSpacing/>
    </w:pPr>
    <w:rPr>
      <w:color w:val="657C9C" w:themeColor="text2" w:themeTint="BF"/>
      <w:lang w:val="en-US"/>
    </w:rPr>
  </w:style>
  <w:style w:type="character" w:customStyle="1" w:styleId="ClosingChar">
    <w:name w:val="Closing Char"/>
    <w:basedOn w:val="DefaultParagraphFont"/>
    <w:link w:val="Closing"/>
    <w:uiPriority w:val="4"/>
    <w:rsid w:val="0078074D"/>
    <w:rPr>
      <w:color w:val="657C9C" w:themeColor="text2" w:themeTint="BF"/>
      <w:lang w:val="en-US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78074D"/>
    <w:pPr>
      <w:spacing w:after="220" w:line="288" w:lineRule="auto"/>
    </w:pPr>
    <w:rPr>
      <w:color w:val="657C9C" w:themeColor="text2" w:themeTint="BF"/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78074D"/>
    <w:rPr>
      <w:color w:val="657C9C" w:themeColor="text2" w:themeTint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E197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02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5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ungerndthirst.org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hyperlink" Target="http://www.hungerndthirs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Greene</dc:creator>
  <cp:keywords/>
  <dc:description/>
  <cp:lastModifiedBy>Robert Greene</cp:lastModifiedBy>
  <cp:revision>2</cp:revision>
  <cp:lastPrinted>2025-04-24T11:08:00Z</cp:lastPrinted>
  <dcterms:created xsi:type="dcterms:W3CDTF">2025-04-29T13:44:00Z</dcterms:created>
  <dcterms:modified xsi:type="dcterms:W3CDTF">2025-04-29T13:44:00Z</dcterms:modified>
</cp:coreProperties>
</file>